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CAE" w:rsidRPr="00B30CAE" w:rsidRDefault="00B30CAE" w:rsidP="00B30CAE">
      <w:pPr>
        <w:spacing w:after="0" w:line="240" w:lineRule="auto"/>
        <w:contextualSpacing/>
        <w:jc w:val="both"/>
        <w:rPr>
          <w:rFonts w:ascii="Times New Roman" w:eastAsia="Times New Roman" w:hAnsi="Times New Roman" w:cs="Times New Roman"/>
          <w:bCs/>
          <w:sz w:val="24"/>
          <w:szCs w:val="24"/>
          <w:lang w:eastAsia="ru-RU"/>
        </w:rPr>
      </w:pPr>
      <w:r w:rsidRPr="00B30CAE">
        <w:rPr>
          <w:rFonts w:ascii="Times New Roman" w:eastAsia="Times New Roman" w:hAnsi="Times New Roman" w:cs="Times New Roman"/>
          <w:bCs/>
          <w:sz w:val="24"/>
          <w:szCs w:val="24"/>
          <w:lang w:eastAsia="ru-RU"/>
        </w:rPr>
        <w:t xml:space="preserve">                                                                      </w:t>
      </w:r>
    </w:p>
    <w:p w:rsidR="00B30CAE" w:rsidRPr="00B30CAE" w:rsidRDefault="00B30CAE" w:rsidP="00B30CAE">
      <w:pPr>
        <w:spacing w:after="0" w:line="240" w:lineRule="auto"/>
        <w:contextualSpacing/>
        <w:jc w:val="both"/>
        <w:rPr>
          <w:rFonts w:ascii="Times New Roman" w:eastAsia="Times New Roman" w:hAnsi="Times New Roman" w:cs="Times New Roman"/>
          <w:b/>
          <w:bCs/>
          <w:sz w:val="27"/>
          <w:szCs w:val="27"/>
          <w:lang w:eastAsia="ru-RU"/>
        </w:rPr>
      </w:pPr>
      <w:r w:rsidRPr="00B30CAE">
        <w:rPr>
          <w:rFonts w:ascii="Times New Roman" w:eastAsia="Times New Roman" w:hAnsi="Times New Roman" w:cs="Times New Roman"/>
          <w:b/>
          <w:bCs/>
          <w:noProof/>
          <w:sz w:val="36"/>
          <w:szCs w:val="36"/>
          <w:lang w:eastAsia="ru-RU"/>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132080</wp:posOffset>
                </wp:positionV>
                <wp:extent cx="6004560" cy="8677275"/>
                <wp:effectExtent l="635"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867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CAE" w:rsidRDefault="00B30CAE" w:rsidP="00B30CAE">
                            <w:r>
                              <w:rPr>
                                <w:noProof/>
                              </w:rPr>
                              <w:drawing>
                                <wp:inline distT="0" distB="0" distL="0" distR="0" wp14:anchorId="11D0C551" wp14:editId="112E67D4">
                                  <wp:extent cx="5684718" cy="8439150"/>
                                  <wp:effectExtent l="19050" t="0" r="0" b="0"/>
                                  <wp:docPr id="1" name="Рисунок 1" descr="C:\Users\Перепечай Алексей\Desktop\2512201514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ерепечай Алексей\Desktop\25122015141821.jpg"/>
                                          <pic:cNvPicPr>
                                            <a:picLocks noChangeAspect="1" noChangeArrowheads="1"/>
                                          </pic:cNvPicPr>
                                        </pic:nvPicPr>
                                        <pic:blipFill>
                                          <a:blip r:embed="rId5"/>
                                          <a:srcRect/>
                                          <a:stretch>
                                            <a:fillRect/>
                                          </a:stretch>
                                        </pic:blipFill>
                                        <pic:spPr bwMode="auto">
                                          <a:xfrm>
                                            <a:off x="0" y="0"/>
                                            <a:ext cx="5691413" cy="844908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9.25pt;margin-top:10.4pt;width:472.8pt;height:6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" stroked="f">
                <v:textbox>
                  <w:txbxContent>
                    <w:p w:rsidR="00B30CAE" w:rsidRDefault="00B30CAE" w:rsidP="00B30CAE">
                      <w:r>
                        <w:rPr>
                          <w:noProof/>
                        </w:rPr>
                        <w:drawing>
                          <wp:inline distT="0" distB="0" distL="0" distR="0" wp14:anchorId="11D0C551" wp14:editId="112E67D4">
                            <wp:extent cx="5684718" cy="8439150"/>
                            <wp:effectExtent l="19050" t="0" r="0" b="0"/>
                            <wp:docPr id="1" name="Рисунок 1" descr="C:\Users\Перепечай Алексей\Desktop\2512201514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ерепечай Алексей\Desktop\25122015141821.jpg"/>
                                    <pic:cNvPicPr>
                                      <a:picLocks noChangeAspect="1" noChangeArrowheads="1"/>
                                    </pic:cNvPicPr>
                                  </pic:nvPicPr>
                                  <pic:blipFill>
                                    <a:blip r:embed="rId5"/>
                                    <a:srcRect/>
                                    <a:stretch>
                                      <a:fillRect/>
                                    </a:stretch>
                                  </pic:blipFill>
                                  <pic:spPr bwMode="auto">
                                    <a:xfrm>
                                      <a:off x="0" y="0"/>
                                      <a:ext cx="5691413" cy="8449089"/>
                                    </a:xfrm>
                                    <a:prstGeom prst="rect">
                                      <a:avLst/>
                                    </a:prstGeom>
                                    <a:noFill/>
                                    <a:ln w="9525">
                                      <a:noFill/>
                                      <a:miter lim="800000"/>
                                      <a:headEnd/>
                                      <a:tailEnd/>
                                    </a:ln>
                                  </pic:spPr>
                                </pic:pic>
                              </a:graphicData>
                            </a:graphic>
                          </wp:inline>
                        </w:drawing>
                      </w:r>
                    </w:p>
                  </w:txbxContent>
                </v:textbox>
              </v:shape>
            </w:pict>
          </mc:Fallback>
        </mc:AlternateContent>
      </w:r>
    </w:p>
    <w:p w:rsidR="00B30CAE" w:rsidRPr="00B30CAE" w:rsidRDefault="00B30CAE" w:rsidP="00B30CAE">
      <w:pPr>
        <w:spacing w:after="0" w:line="240" w:lineRule="auto"/>
        <w:contextualSpacing/>
        <w:jc w:val="center"/>
        <w:rPr>
          <w:rFonts w:ascii="Times New Roman" w:eastAsia="Times New Roman" w:hAnsi="Times New Roman" w:cs="Times New Roman"/>
          <w:b/>
          <w:bCs/>
          <w:sz w:val="27"/>
          <w:szCs w:val="27"/>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7"/>
          <w:szCs w:val="27"/>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b/>
          <w:bCs/>
          <w:sz w:val="27"/>
          <w:szCs w:val="27"/>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b/>
          <w:bCs/>
          <w:sz w:val="27"/>
          <w:szCs w:val="27"/>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b/>
          <w:bCs/>
          <w:sz w:val="27"/>
          <w:szCs w:val="27"/>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b/>
          <w:bCs/>
          <w:sz w:val="27"/>
          <w:szCs w:val="27"/>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b/>
          <w:bCs/>
          <w:sz w:val="27"/>
          <w:szCs w:val="27"/>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b/>
          <w:bCs/>
          <w:sz w:val="27"/>
          <w:szCs w:val="27"/>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b/>
          <w:bCs/>
          <w:sz w:val="27"/>
          <w:szCs w:val="27"/>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b/>
          <w:bCs/>
          <w:sz w:val="27"/>
          <w:szCs w:val="27"/>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b/>
          <w:bCs/>
          <w:sz w:val="27"/>
          <w:szCs w:val="27"/>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sz w:val="28"/>
          <w:szCs w:val="28"/>
          <w:lang w:eastAsia="ru-RU"/>
        </w:rPr>
      </w:pPr>
      <w:r w:rsidRPr="00B30CAE">
        <w:rPr>
          <w:rFonts w:ascii="Times New Roman" w:eastAsia="Times New Roman" w:hAnsi="Times New Roman" w:cs="Times New Roman"/>
          <w:b/>
          <w:bCs/>
          <w:sz w:val="28"/>
          <w:szCs w:val="28"/>
          <w:lang w:val="en-US" w:eastAsia="ru-RU"/>
        </w:rPr>
        <w:t>I</w:t>
      </w:r>
      <w:r w:rsidRPr="00B30CAE">
        <w:rPr>
          <w:rFonts w:ascii="Times New Roman" w:eastAsia="Times New Roman" w:hAnsi="Times New Roman" w:cs="Times New Roman"/>
          <w:b/>
          <w:bCs/>
          <w:sz w:val="28"/>
          <w:szCs w:val="28"/>
          <w:lang w:eastAsia="ru-RU"/>
        </w:rPr>
        <w:t>. Общие положения</w:t>
      </w:r>
    </w:p>
    <w:p w:rsidR="00B30CAE" w:rsidRPr="00B30CAE" w:rsidRDefault="00B30CAE" w:rsidP="00B30CAE">
      <w:pPr>
        <w:spacing w:after="0" w:line="240" w:lineRule="auto"/>
        <w:contextualSpacing/>
        <w:jc w:val="center"/>
        <w:rPr>
          <w:rFonts w:ascii="Times New Roman" w:eastAsia="Times New Roman" w:hAnsi="Times New Roman" w:cs="Times New Roman"/>
          <w:sz w:val="28"/>
          <w:szCs w:val="28"/>
          <w:lang w:eastAsia="ru-RU"/>
        </w:rPr>
      </w:pPr>
    </w:p>
    <w:p w:rsidR="00B30CAE" w:rsidRPr="00B30CAE" w:rsidRDefault="00B30CAE" w:rsidP="00B30CAE">
      <w:pPr>
        <w:spacing w:after="0" w:line="240" w:lineRule="auto"/>
        <w:jc w:val="both"/>
        <w:rPr>
          <w:rFonts w:ascii="Times New Roman" w:eastAsia="Times New Roman" w:hAnsi="Times New Roman" w:cs="Times New Roman"/>
          <w:bCs/>
          <w:sz w:val="28"/>
          <w:szCs w:val="28"/>
          <w:lang w:eastAsia="ru-RU"/>
        </w:rPr>
      </w:pPr>
      <w:r w:rsidRPr="00B30CAE">
        <w:rPr>
          <w:rFonts w:ascii="Times New Roman" w:eastAsia="Times New Roman" w:hAnsi="Times New Roman" w:cs="Times New Roman"/>
          <w:bCs/>
          <w:sz w:val="28"/>
          <w:szCs w:val="28"/>
          <w:lang w:eastAsia="ru-RU"/>
        </w:rPr>
        <w:t>1.1. Настоящее отраслевое соглашение (далее – Соглашение) заключено на региональном уровне в соответствии с законодательством Российской Федерации, с учетом отраслевого соглашения по организациям, находящимся в ведении Министерства образования и науки Российской Федерации на 2015-2017годы,</w:t>
      </w:r>
      <w:r w:rsidRPr="00B30CAE">
        <w:rPr>
          <w:rFonts w:ascii="Times New Roman" w:eastAsia="Times New Roman" w:hAnsi="Times New Roman" w:cs="Times New Roman"/>
          <w:b/>
          <w:bCs/>
          <w:sz w:val="28"/>
          <w:szCs w:val="28"/>
          <w:lang w:eastAsia="ru-RU"/>
        </w:rPr>
        <w:t xml:space="preserve"> </w:t>
      </w:r>
      <w:r w:rsidRPr="00B30CAE">
        <w:rPr>
          <w:rFonts w:ascii="Times New Roman" w:eastAsia="Times New Roman" w:hAnsi="Times New Roman" w:cs="Times New Roman"/>
          <w:bCs/>
          <w:sz w:val="28"/>
          <w:szCs w:val="28"/>
          <w:lang w:eastAsia="ru-RU"/>
        </w:rPr>
        <w:t>Краснодарского краевого трехстороннего соглашения между Краснодарским краевым объединением организаций профсоюзов, Краснодарским краевым   (региональным) объединением    работодателей    «Федерация    объединений  работодателей  Кубани» и администрацией  Краснодарского края на 2014-2016 годы</w:t>
      </w:r>
      <w:r w:rsidRPr="00B30CAE">
        <w:rPr>
          <w:rFonts w:ascii="Times New Roman" w:eastAsia="Times New Roman" w:hAnsi="Times New Roman" w:cs="Times New Roman"/>
          <w:b/>
          <w:bCs/>
          <w:sz w:val="28"/>
          <w:szCs w:val="28"/>
          <w:lang w:eastAsia="ru-RU"/>
        </w:rPr>
        <w:t xml:space="preserve"> </w:t>
      </w:r>
      <w:r w:rsidRPr="00B30CAE">
        <w:rPr>
          <w:rFonts w:ascii="Times New Roman" w:eastAsia="Times New Roman" w:hAnsi="Times New Roman" w:cs="Times New Roman"/>
          <w:bCs/>
          <w:sz w:val="28"/>
          <w:szCs w:val="28"/>
          <w:lang w:eastAsia="ru-RU"/>
        </w:rPr>
        <w:t>с целью определения согласованных позиций сторон по созданию необходимых трудовых и социально-экономических условий для работников и обеспечения стабильной и эффективной деятельности образовательных, научных и иных организаций, находящихся в ведении и пределах компетенции министерства образования и науки Краснодарского края - с 01.01.2016 года министерство образования, науки и молодежной политики Краснодарского края  (далее – организации).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Соглашение является правовым актом, устанавливающим общие принципы регулирования социально-трудовых отношений в сфере образования и связанных с ними экономических отношений, а также определяет общие условия оплаты труда, трудовые гарантии и льготы работников образования и науки.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Соглашение обязательно к применению в том числе: при заключении отраслевых соглашений на уровне муниципальных образований, коллективных договоров в  организациях отрасли образования, трудовых договоров с работниками и при разрешении индивидуальных и коллективных трудовых споров.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1.2.  Сторонами Соглашения (далее - стороны) являются: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работники организаций, подведомственных и находящихся в пределах компетенции министерства (далее - работники), в лице их полномочного  представителя - Краснодарской краевой территориальной организации Профсоюза работников народного образования и науки Российской Федерации (далее - Профсоюз);</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работодатели</w:t>
      </w:r>
      <w:r w:rsidRPr="00B30CAE">
        <w:rPr>
          <w:rFonts w:ascii="Times New Roman" w:eastAsia="Times New Roman" w:hAnsi="Times New Roman" w:cs="Times New Roman"/>
          <w:bCs/>
          <w:sz w:val="28"/>
          <w:szCs w:val="28"/>
          <w:lang w:eastAsia="ru-RU"/>
        </w:rPr>
        <w:t>:</w:t>
      </w:r>
      <w:r w:rsidRPr="00B30CAE">
        <w:rPr>
          <w:rFonts w:ascii="Times New Roman" w:eastAsia="Times New Roman" w:hAnsi="Times New Roman" w:cs="Times New Roman"/>
          <w:b/>
          <w:bCs/>
          <w:sz w:val="28"/>
          <w:szCs w:val="28"/>
          <w:lang w:eastAsia="ru-RU"/>
        </w:rPr>
        <w:t xml:space="preserve"> </w:t>
      </w:r>
      <w:r w:rsidRPr="00B30CAE">
        <w:rPr>
          <w:rFonts w:ascii="Times New Roman" w:eastAsia="Times New Roman" w:hAnsi="Times New Roman" w:cs="Times New Roman"/>
          <w:sz w:val="28"/>
          <w:szCs w:val="28"/>
          <w:lang w:eastAsia="ru-RU"/>
        </w:rPr>
        <w:t>организации отрасли образования края, в лице их  представителя – министерства образования, науки и молодежной политики Краснодарского края (далее - министерство).</w:t>
      </w:r>
    </w:p>
    <w:p w:rsidR="00B30CAE" w:rsidRPr="00B30CAE" w:rsidRDefault="00B30CAE" w:rsidP="00B30CAE">
      <w:pPr>
        <w:spacing w:after="0" w:line="240" w:lineRule="auto"/>
        <w:contextualSpacing/>
        <w:jc w:val="both"/>
        <w:rPr>
          <w:rFonts w:ascii="Times New Roman" w:eastAsia="Times New Roman" w:hAnsi="Times New Roman" w:cs="Times New Roman"/>
          <w:i/>
          <w:sz w:val="28"/>
          <w:szCs w:val="28"/>
          <w:lang w:eastAsia="ru-RU"/>
        </w:rPr>
      </w:pPr>
      <w:r w:rsidRPr="00B30CAE">
        <w:rPr>
          <w:rFonts w:ascii="Times New Roman" w:eastAsia="Times New Roman" w:hAnsi="Times New Roman" w:cs="Times New Roman"/>
          <w:sz w:val="28"/>
          <w:szCs w:val="28"/>
          <w:lang w:eastAsia="ru-RU"/>
        </w:rPr>
        <w:t>1.3. Соглашение распространяется на всех работников и работодателей   отрасли образования и науки Краснодарского края.</w:t>
      </w:r>
      <w:r w:rsidRPr="00B30CAE">
        <w:rPr>
          <w:rFonts w:ascii="Times New Roman" w:eastAsia="Times New Roman" w:hAnsi="Times New Roman" w:cs="Times New Roman"/>
          <w:i/>
          <w:sz w:val="28"/>
          <w:szCs w:val="28"/>
          <w:lang w:eastAsia="ru-RU"/>
        </w:rPr>
        <w:t xml:space="preserve">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Работодатели и соответствующие выборные органы первичных профсоюзных организаций могут заключать иные соглашения в соответствии с частью 10 статьи 45 Трудового  кодекса Российской Федерации, (далее –ТК РФ) содержащие разделы о распространении отдельных социальных льгот и гарантий только на членов Профсоюза, а также работников, не являющихся членами Профсоюза, но уполномочивших выборный орган первичной </w:t>
      </w:r>
      <w:r w:rsidRPr="00B30CAE">
        <w:rPr>
          <w:rFonts w:ascii="Times New Roman" w:eastAsia="Times New Roman" w:hAnsi="Times New Roman" w:cs="Times New Roman"/>
          <w:sz w:val="28"/>
          <w:szCs w:val="28"/>
          <w:lang w:eastAsia="ru-RU"/>
        </w:rPr>
        <w:lastRenderedPageBreak/>
        <w:t>профсоюзной организации на представление их интересов в соответствии с действующим законодательством.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1.4. Стороны договорились:</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1.4.1. Отраслевые  соглашения, заключаемые на территориальном уровне,</w:t>
      </w:r>
      <w:r w:rsidRPr="00B30CAE">
        <w:rPr>
          <w:rFonts w:ascii="Times New Roman" w:eastAsia="Times New Roman" w:hAnsi="Times New Roman" w:cs="Times New Roman"/>
          <w:i/>
          <w:sz w:val="28"/>
          <w:szCs w:val="28"/>
          <w:lang w:eastAsia="ru-RU"/>
        </w:rPr>
        <w:t xml:space="preserve"> </w:t>
      </w:r>
      <w:r w:rsidRPr="00B30CAE">
        <w:rPr>
          <w:rFonts w:ascii="Times New Roman" w:eastAsia="Times New Roman" w:hAnsi="Times New Roman" w:cs="Times New Roman"/>
          <w:sz w:val="28"/>
          <w:szCs w:val="28"/>
          <w:lang w:eastAsia="ru-RU"/>
        </w:rPr>
        <w:t>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 настоящим Соглашением.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В отраслевом соглашении, заключаемом на территориальном уровне, коллективном договоре организации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и настоящим Соглашением.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1.4.2.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предложение о начале ведения переговоров в соответствии с действующим законодательством Российской Федерации и настоящим Соглашением.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Принятые сторонами изменения и дополнения к Соглашению оформляются протоколом, который является неотъемлемой частью соглашения и доводится до сведения работодателей, профсоюзных организаций и работников организаций.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1.5. В течение срока действия </w:t>
      </w:r>
      <w:r w:rsidRPr="00B30CAE">
        <w:rPr>
          <w:rFonts w:ascii="Times New Roman" w:eastAsia="Times New Roman" w:hAnsi="Times New Roman" w:cs="Times New Roman"/>
          <w:color w:val="000000"/>
          <w:sz w:val="28"/>
          <w:szCs w:val="28"/>
          <w:lang w:eastAsia="ru-RU"/>
        </w:rPr>
        <w:t>Соглашения стороны не вправе</w:t>
      </w:r>
      <w:r w:rsidRPr="00B30CAE">
        <w:rPr>
          <w:rFonts w:ascii="Times New Roman" w:eastAsia="Times New Roman" w:hAnsi="Times New Roman" w:cs="Times New Roman"/>
          <w:sz w:val="28"/>
          <w:szCs w:val="28"/>
          <w:lang w:eastAsia="ru-RU"/>
        </w:rPr>
        <w:t xml:space="preserve"> в одностороннем порядке прекратить выполнение принятых на себя обязательств.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В случае реорганизации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1.6. Стороны в месячный срок после подписания настоящего</w:t>
      </w:r>
      <w:r w:rsidRPr="00B30CAE">
        <w:rPr>
          <w:rFonts w:ascii="Times New Roman" w:eastAsia="Times New Roman" w:hAnsi="Times New Roman" w:cs="Times New Roman"/>
          <w:b/>
          <w:bCs/>
          <w:sz w:val="28"/>
          <w:szCs w:val="28"/>
          <w:lang w:eastAsia="ru-RU"/>
        </w:rPr>
        <w:t xml:space="preserve"> </w:t>
      </w:r>
      <w:r w:rsidRPr="00B30CAE">
        <w:rPr>
          <w:rFonts w:ascii="Times New Roman" w:eastAsia="Times New Roman" w:hAnsi="Times New Roman" w:cs="Times New Roman"/>
          <w:sz w:val="28"/>
          <w:szCs w:val="28"/>
          <w:lang w:eastAsia="ru-RU"/>
        </w:rPr>
        <w:t>Соглашения доводят его текст до органов управления образованием муниципальных образований, территориальных и первичных организаций Профсоюза для его выполнения.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Текст Соглашения после его уведомительной регистрации размещается на официальных сайтах министерства и Профсоюза.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1.7. Соглашение вступает в силу с 1 января 2016  года и действует по 31 декабря 2018 года. Коллективные переговоры по разработке и заключению нового соглашения должны быть начаты не позднее 1 октября 2018 года.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1.8. Присоединение к Соглашению осуществляется в соответствии с Законом Краснодарского края «О социальном партнерстве в Краснодарском крае».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sz w:val="28"/>
          <w:szCs w:val="28"/>
          <w:lang w:eastAsia="ru-RU"/>
        </w:rPr>
      </w:pPr>
      <w:r w:rsidRPr="00B30CAE">
        <w:rPr>
          <w:rFonts w:ascii="Times New Roman" w:eastAsia="Times New Roman" w:hAnsi="Times New Roman" w:cs="Times New Roman"/>
          <w:b/>
          <w:bCs/>
          <w:sz w:val="28"/>
          <w:szCs w:val="28"/>
          <w:lang w:val="en-US" w:eastAsia="ru-RU"/>
        </w:rPr>
        <w:t>II</w:t>
      </w:r>
      <w:r w:rsidRPr="00B30CAE">
        <w:rPr>
          <w:rFonts w:ascii="Times New Roman" w:eastAsia="Times New Roman" w:hAnsi="Times New Roman" w:cs="Times New Roman"/>
          <w:b/>
          <w:bCs/>
          <w:sz w:val="28"/>
          <w:szCs w:val="28"/>
          <w:lang w:eastAsia="ru-RU"/>
        </w:rPr>
        <w:t>. Обязательства представителей сторон Соглашения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2.1. Руководствуясь основными принципами социального партнерства, осознавая ответственность за функционирование и развитие организаций и необходимость улучшения положения их работников, министерство и Профсоюз договорились:</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2.1.1. Способствовать повышению качества образования, результативности деятельности организаций, конкурентоспособности работников на рынке труда при реализации Концепции долгосрочного социально-экономического развития Российской Федерации, приоритетных направлений развития отрасли образования Краснодарского края.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2.1.2. Содействовать реализации государственных социальных гарантий и мер социальной поддержки работников образования, предусмотренных действующим законодательством. </w:t>
      </w:r>
    </w:p>
    <w:p w:rsidR="00B30CAE" w:rsidRPr="00B30CAE" w:rsidRDefault="00B30CAE" w:rsidP="00B30CAE">
      <w:pPr>
        <w:spacing w:after="0" w:line="240" w:lineRule="auto"/>
        <w:contextualSpacing/>
        <w:jc w:val="both"/>
        <w:rPr>
          <w:rFonts w:ascii="Times New Roman" w:eastAsia="Times New Roman" w:hAnsi="Times New Roman" w:cs="Times New Roman"/>
          <w:i/>
          <w:sz w:val="28"/>
          <w:szCs w:val="28"/>
          <w:lang w:eastAsia="ru-RU"/>
        </w:rPr>
      </w:pPr>
      <w:r w:rsidRPr="00B30CAE">
        <w:rPr>
          <w:rFonts w:ascii="Times New Roman" w:eastAsia="Times New Roman" w:hAnsi="Times New Roman" w:cs="Times New Roman"/>
          <w:sz w:val="28"/>
          <w:szCs w:val="28"/>
          <w:lang w:eastAsia="ru-RU"/>
        </w:rPr>
        <w:t>2.2.  Министерство:</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w:t>
      </w:r>
      <w:r w:rsidRPr="00B30CAE">
        <w:rPr>
          <w:rFonts w:ascii="Times New Roman" w:eastAsia="Times New Roman" w:hAnsi="Times New Roman" w:cs="Times New Roman"/>
          <w:sz w:val="28"/>
          <w:szCs w:val="28"/>
          <w:lang w:eastAsia="ru-RU"/>
        </w:rPr>
        <w:tab/>
        <w:t xml:space="preserve">2.2.1. Обеспечивает полное и своевременное финансирование государственных образовательных организаций Краснодарского края, подведомственных министерству, в соответствии с лимитами бюджетных обязательств, утвержденных Законом Краснодарского края «О краевом бюджете».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2.2.2. Организует систематическую работу по дополнительному профессиональному образованию педагогических работников в соответствии с законодательством Российской Федерации.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2.2.3. Осуществляет взаимодействие с Профсоюзом по организации деятельности образовательных организаций дошкольного, общего, профессионального и дополнительного образования в части, касающейся социально-трудовых прав работников в рамках оказания  услуг в области образования.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2.2.4. При реализации функций государственного заказчика федеральных, региональных целевых программ предоставляет Профсоюзу информацию о соответствующих целевых программах, затрагивающих социально-трудовые права работников и (или) влияющих на их социально-экономическое положение, а также учитывает мнение Профсоюза при разработке и реализации указанных программ.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2.2.5. Обеспечивает участие представителей Профсоюза в работе аттестационной комиссии для аттестации педагогических и руководящих работников.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2.2.6. Предоставляет Профсоюзу по его запросам информацию 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финансированию отдельных направлений в сфере  образования  и другую необходимую информацию по социально-трудовым вопросам.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 xml:space="preserve">2.2.7. Предоставляет возможность представителям Профсоюза принимать участие в работе коллегии, совещаний, межведомственных комиссий, в представлении к награждению отраслевыми и государственными наградами и других мероприятиях.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2.2.8. Обеспечивает учет мнения Профсоюза при разработке и принятии нормативных правовых актов, затрагивающих социально-трудовые, экономические права и профессиональные  интересы  работников.  </w:t>
      </w:r>
    </w:p>
    <w:p w:rsidR="00B30CAE" w:rsidRPr="00B30CAE" w:rsidRDefault="00B30CAE" w:rsidP="00B30CAE">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2.2.9. Принимает участие в проведении профсоюзных проверок соблюдения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2.3.  Профсоюз:</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2.3.1. Обеспечивает представительство и защиту социально–трудовых прав и законных</w:t>
      </w:r>
      <w:r w:rsidRPr="00B30CAE">
        <w:rPr>
          <w:rFonts w:ascii="Times New Roman" w:eastAsia="Times New Roman" w:hAnsi="Times New Roman" w:cs="Times New Roman"/>
          <w:b/>
          <w:bCs/>
          <w:sz w:val="28"/>
          <w:szCs w:val="28"/>
          <w:lang w:eastAsia="ru-RU"/>
        </w:rPr>
        <w:t xml:space="preserve"> </w:t>
      </w:r>
      <w:r w:rsidRPr="00B30CAE">
        <w:rPr>
          <w:rFonts w:ascii="Times New Roman" w:eastAsia="Times New Roman" w:hAnsi="Times New Roman" w:cs="Times New Roman"/>
          <w:sz w:val="28"/>
          <w:szCs w:val="28"/>
          <w:lang w:eastAsia="ru-RU"/>
        </w:rPr>
        <w:t>интересов работников  отрасли.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2.3.2. Оказывает членам Профсоюза и первичным профсоюзным организациям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2.3.3. Использует возможности переговорного процесса с целью учета интересов сторон и предотвращения социальной напряженности в коллективах организаций.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2.3.4. Содействует предотвращению в организациях коллективных трудовых споров при выполнении обязательств, включенных в настоящее Соглашение и коллективные договоры.</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2.3.5. Обращается в краевые 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2.3.6. Проводит экспертизу проектов краевых законов и других нормативных правовых актов, затрагивающих права и интересы работников,  организаций, анализирует практику применения трудового законодательства, законодательства в области образования.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2.3.7. Осуществляет контроль  соблюдения работодателями трудового законодательства и иных нормативных актов, содержащих нормы трудового права.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2.3.8.  Содействует в проведении специальной оценки условий труда и обеспечении безопасности жизни и здоровья работников организаций.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2.3.9. Обеспечивает участие представителей выборных органов первичных профсоюзных организаций в проведении аттестации работников.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sz w:val="28"/>
          <w:szCs w:val="28"/>
          <w:lang w:eastAsia="ru-RU"/>
        </w:rPr>
      </w:pPr>
      <w:r w:rsidRPr="00B30CAE">
        <w:rPr>
          <w:rFonts w:ascii="Times New Roman" w:eastAsia="Times New Roman" w:hAnsi="Times New Roman" w:cs="Times New Roman"/>
          <w:b/>
          <w:bCs/>
          <w:sz w:val="28"/>
          <w:szCs w:val="28"/>
          <w:lang w:val="en-US" w:eastAsia="ru-RU"/>
        </w:rPr>
        <w:t>III</w:t>
      </w:r>
      <w:r w:rsidRPr="00B30CAE">
        <w:rPr>
          <w:rFonts w:ascii="Times New Roman" w:eastAsia="Times New Roman" w:hAnsi="Times New Roman" w:cs="Times New Roman"/>
          <w:b/>
          <w:bCs/>
          <w:sz w:val="28"/>
          <w:szCs w:val="28"/>
          <w:lang w:eastAsia="ru-RU"/>
        </w:rPr>
        <w:t>. Развитие социального партнерства и участие</w:t>
      </w: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r w:rsidRPr="00B30CAE">
        <w:rPr>
          <w:rFonts w:ascii="Times New Roman" w:eastAsia="Times New Roman" w:hAnsi="Times New Roman" w:cs="Times New Roman"/>
          <w:b/>
          <w:bCs/>
          <w:sz w:val="28"/>
          <w:szCs w:val="28"/>
          <w:lang w:eastAsia="ru-RU"/>
        </w:rPr>
        <w:t>профсоюзных органов в управлении организациями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3.1. Стороны обязуются: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Соглашением обязательства и договоренности.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3.1.2. Развивать и совершенствовать систему органов социального партнерства на муниципальном и локальном уровнях.</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3.1.3. Участвовать на равноправной основе в работе отраслевой комиссии по регулированию социально-трудовых отношений (далее – отраслевая комиссия), являющейся постоянно действующим органом социального партнерства на региональном уровне, созданным для ведения коллективных переговоров, подготовки проекта Соглашения и его заключения,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полугодие).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3.1.4. Содействовать повышению эффективности заключаемых отраслевых соглашений на муниципальном уровне и коллективных договоров в организациях.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Осуществлять систематический мониторинг,  регистрацию, обобщение опыта заключения территориальных отраслевых соглашений и коллективных договоров образовательных организаций, а также контроль  состояния  и эффективности договорного регулирования социально-трудовых отношений в отрасли в целом. Организовывать конкурс «Лучший коллективный договор образовательной организации Краснодарского края».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3.1.5. Проводить взаимные консультации (переговоры) по вопросам: выполнения и текущего финансирования федеральных, региональных целевых программ в сфере образования; по вопросам регулирования трудовых и иных непосредственно связанных с ними отношений; обеспечения гарантий социально-трудовых прав работников отрасли, совершенствования ведомственной нормативной правовой базы и по другим социально значимым вопросам.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3.1.6. Обеспечивать участие представителей другой стороны Соглашения в работе своих руководящих, совещательных органов при рассмотрении вопросов, связанных с содержанием Соглашения и его выполнением; предоставлять другой стороне полную, </w:t>
      </w:r>
      <w:r w:rsidRPr="00B30CAE">
        <w:rPr>
          <w:rFonts w:ascii="Times New Roman" w:eastAsia="Times New Roman" w:hAnsi="Times New Roman" w:cs="Times New Roman"/>
          <w:color w:val="000000"/>
          <w:sz w:val="28"/>
          <w:szCs w:val="28"/>
          <w:lang w:eastAsia="ru-RU"/>
        </w:rPr>
        <w:t>достоверную</w:t>
      </w:r>
      <w:r w:rsidRPr="00B30CAE">
        <w:rPr>
          <w:rFonts w:ascii="Times New Roman" w:eastAsia="Times New Roman" w:hAnsi="Times New Roman" w:cs="Times New Roman"/>
          <w:sz w:val="28"/>
          <w:szCs w:val="28"/>
          <w:lang w:eastAsia="ru-RU"/>
        </w:rPr>
        <w:t xml:space="preserve"> и своевременную запрашиваемую информацию о принимаемых решениях, затрагивающих социально-трудовые, экономические права и профессиональные интересы работников.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Органам управления образованием, организациям, профсоюзным организациям рекомендуется осуществлять аналогичный порядок взаимодействия в части предоставления полной, достоверной и своевременной информации о принимаемых решениях, затрагивающих социально-трудовые, экономические права и профессиональные интересы работников. Порядок согласования может конкретизироваться в муниципальных соглашениях, коллективных договорах.</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 xml:space="preserve"> 3.1.7. Способствовать реализации принципа государственно-общественного управления в отрасли образования края.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3.1.8. Регулярно освещать в средствах массовой информации, в том числе в отраслевых и профсоюзных печатных изданиях, на официальных сайтах в Интернете промежуточные и итоговые результаты выполнения Соглашения, иных соглашений и коллективных договоров организаций.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3.1.9. При разработке предложений по осуществлению рейтинга образовательных организаций края учитывать в числе критериев перечень показателей, характеризующих уровень развития социального партнерства в ходе регулирования социально-трудовых отношений. </w:t>
      </w:r>
    </w:p>
    <w:p w:rsidR="00B30CAE" w:rsidRPr="00B30CAE" w:rsidRDefault="00B30CAE" w:rsidP="00B30CAE">
      <w:pPr>
        <w:widowControl w:val="0"/>
        <w:shd w:val="clear" w:color="auto" w:fill="FFFFFF"/>
        <w:tabs>
          <w:tab w:val="left" w:pos="0"/>
        </w:tabs>
        <w:autoSpaceDE w:val="0"/>
        <w:autoSpaceDN w:val="0"/>
        <w:adjustRightInd w:val="0"/>
        <w:spacing w:after="0" w:line="240" w:lineRule="auto"/>
        <w:ind w:right="32"/>
        <w:contextualSpacing/>
        <w:jc w:val="both"/>
        <w:rPr>
          <w:rFonts w:ascii="Times New Roman" w:eastAsia="Times New Roman" w:hAnsi="Times New Roman" w:cs="Times New Roman"/>
          <w:spacing w:val="-8"/>
          <w:sz w:val="28"/>
          <w:szCs w:val="28"/>
          <w:lang w:eastAsia="ru-RU"/>
        </w:rPr>
      </w:pPr>
      <w:r w:rsidRPr="00B30CAE">
        <w:rPr>
          <w:rFonts w:ascii="Times New Roman" w:eastAsia="Times New Roman" w:hAnsi="Times New Roman" w:cs="Times New Roman"/>
          <w:sz w:val="28"/>
          <w:szCs w:val="28"/>
          <w:lang w:eastAsia="ru-RU"/>
        </w:rPr>
        <w:t xml:space="preserve">          3.2. Стороны рекомендуют оформлять договоренности между обучающимися в    образовательных    организациях    профессионального    образования    и образовательными организациями по вопросам обеспечения защиты их прав и интересов в качестве соглашений, прилагаемых к коллективным договорам образовательных организаций.</w:t>
      </w:r>
    </w:p>
    <w:p w:rsidR="00B30CAE" w:rsidRPr="00B30CAE" w:rsidRDefault="00B30CAE" w:rsidP="00B30CAE">
      <w:pPr>
        <w:shd w:val="clear" w:color="auto" w:fill="FFFFFF"/>
        <w:tabs>
          <w:tab w:val="left" w:pos="0"/>
        </w:tabs>
        <w:spacing w:after="0" w:line="240" w:lineRule="auto"/>
        <w:ind w:right="47"/>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3.3. Стороны считают реализацию молодежной политики в отрасли образования приоритетным направлением  в совместной деятельности:</w:t>
      </w:r>
    </w:p>
    <w:p w:rsidR="00B30CAE" w:rsidRPr="00B30CAE" w:rsidRDefault="00B30CAE" w:rsidP="00B30CAE">
      <w:pPr>
        <w:shd w:val="clear" w:color="auto" w:fill="FFFFFF"/>
        <w:tabs>
          <w:tab w:val="left" w:pos="0"/>
        </w:tabs>
        <w:spacing w:after="0" w:line="240" w:lineRule="auto"/>
        <w:ind w:right="47"/>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 xml:space="preserve">- обеспечение  правовой и социальной защищенности молодых специалистов; </w:t>
      </w:r>
    </w:p>
    <w:p w:rsidR="00B30CAE" w:rsidRPr="00B30CAE" w:rsidRDefault="00B30CAE" w:rsidP="00B30CAE">
      <w:pPr>
        <w:shd w:val="clear" w:color="auto" w:fill="FFFFFF"/>
        <w:tabs>
          <w:tab w:val="left" w:pos="0"/>
        </w:tabs>
        <w:spacing w:after="0" w:line="240" w:lineRule="auto"/>
        <w:ind w:right="47"/>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 создание «педагогических» классов на базе школ, учреждений профессионального образования;</w:t>
      </w:r>
    </w:p>
    <w:p w:rsidR="00B30CAE" w:rsidRPr="00B30CAE" w:rsidRDefault="00B30CAE" w:rsidP="00B30CAE">
      <w:pPr>
        <w:shd w:val="clear" w:color="auto" w:fill="FFFFFF"/>
        <w:tabs>
          <w:tab w:val="left" w:pos="0"/>
        </w:tabs>
        <w:spacing w:after="0" w:line="240" w:lineRule="auto"/>
        <w:ind w:right="47"/>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  выплату стипендий профсоюзным активистам;</w:t>
      </w:r>
    </w:p>
    <w:p w:rsidR="00B30CAE" w:rsidRPr="00B30CAE" w:rsidRDefault="00B30CAE" w:rsidP="00B30CAE">
      <w:pPr>
        <w:shd w:val="clear" w:color="auto" w:fill="FFFFFF"/>
        <w:tabs>
          <w:tab w:val="left" w:pos="0"/>
        </w:tabs>
        <w:spacing w:before="50" w:after="0" w:line="240" w:lineRule="auto"/>
        <w:ind w:right="11"/>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 поддержку молодежного досуга, физкультурно-оздоровительной и спортивной работы;</w:t>
      </w:r>
    </w:p>
    <w:p w:rsidR="00B30CAE" w:rsidRPr="00B30CAE" w:rsidRDefault="00B30CAE" w:rsidP="00B30CAE">
      <w:pPr>
        <w:shd w:val="clear" w:color="auto" w:fill="FFFFFF"/>
        <w:tabs>
          <w:tab w:val="left" w:pos="0"/>
        </w:tabs>
        <w:spacing w:before="50" w:after="0" w:line="240" w:lineRule="auto"/>
        <w:ind w:right="11"/>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 организацию  конкурсов профессионального  мастерства;</w:t>
      </w:r>
    </w:p>
    <w:p w:rsidR="00B30CAE" w:rsidRPr="00B30CAE" w:rsidRDefault="00B30CAE" w:rsidP="00B30CAE">
      <w:pPr>
        <w:shd w:val="clear" w:color="auto" w:fill="FFFFFF"/>
        <w:tabs>
          <w:tab w:val="left" w:pos="0"/>
        </w:tabs>
        <w:spacing w:before="50" w:after="0" w:line="240" w:lineRule="auto"/>
        <w:ind w:right="11"/>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 стажировку  молодых учителей за рубежом;</w:t>
      </w:r>
    </w:p>
    <w:p w:rsidR="00B30CAE" w:rsidRPr="00B30CAE" w:rsidRDefault="00B30CAE" w:rsidP="00B30CAE">
      <w:pPr>
        <w:shd w:val="clear" w:color="auto" w:fill="FFFFFF"/>
        <w:tabs>
          <w:tab w:val="left" w:pos="0"/>
        </w:tabs>
        <w:spacing w:before="50" w:after="0" w:line="240" w:lineRule="auto"/>
        <w:ind w:right="11"/>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 содействие в предоставлении земельных участков для строительства жилья;</w:t>
      </w:r>
    </w:p>
    <w:p w:rsidR="00B30CAE" w:rsidRPr="00B30CAE" w:rsidRDefault="00B30CAE" w:rsidP="00B30CAE">
      <w:pPr>
        <w:shd w:val="clear" w:color="auto" w:fill="FFFFFF"/>
        <w:tabs>
          <w:tab w:val="left" w:pos="0"/>
        </w:tabs>
        <w:spacing w:before="50" w:after="0" w:line="240" w:lineRule="auto"/>
        <w:ind w:right="11"/>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 xml:space="preserve">- реализацию проектов льготного ипотечного кредитования и др.  </w:t>
      </w:r>
    </w:p>
    <w:p w:rsidR="00B30CAE" w:rsidRPr="00B30CAE" w:rsidRDefault="00B30CAE" w:rsidP="00B30CAE">
      <w:pPr>
        <w:shd w:val="clear" w:color="auto" w:fill="FFFFFF"/>
        <w:tabs>
          <w:tab w:val="left" w:pos="0"/>
        </w:tabs>
        <w:spacing w:after="0" w:line="240" w:lineRule="auto"/>
        <w:ind w:right="47"/>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3.4. Стороны рекомендуют при заключении коллективных договоров и территориальных соглашений предусматривать разделы по защите социально-экономических и трудовых прав работников из числа молодежи     и обучающихся, содержащие  положения по:</w:t>
      </w:r>
    </w:p>
    <w:p w:rsidR="00B30CAE" w:rsidRPr="00B30CAE" w:rsidRDefault="00B30CAE" w:rsidP="00B30CAE">
      <w:pPr>
        <w:shd w:val="clear" w:color="auto" w:fill="FFFFFF"/>
        <w:tabs>
          <w:tab w:val="left" w:pos="0"/>
        </w:tabs>
        <w:spacing w:before="7" w:after="0" w:line="240" w:lineRule="auto"/>
        <w:ind w:right="4"/>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-организации работы по формированию и обучению резерва из числа молодежи на руководящие должности;</w:t>
      </w:r>
    </w:p>
    <w:p w:rsidR="00B30CAE" w:rsidRPr="00B30CAE" w:rsidRDefault="00B30CAE" w:rsidP="00B30CAE">
      <w:pPr>
        <w:shd w:val="clear" w:color="auto" w:fill="FFFFFF"/>
        <w:tabs>
          <w:tab w:val="left" w:pos="0"/>
        </w:tabs>
        <w:spacing w:before="7" w:after="0" w:line="240" w:lineRule="auto"/>
        <w:ind w:right="14"/>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-закреплению наставников за работниками из числа молодежи в первый год их работы в отрасли, установлению наставникам доплаты    за  проводимую работу  на условиях, определяемых коллективными договорами;</w:t>
      </w:r>
    </w:p>
    <w:p w:rsidR="00B30CAE" w:rsidRPr="00B30CAE" w:rsidRDefault="00B30CAE" w:rsidP="00B30CAE">
      <w:pPr>
        <w:shd w:val="clear" w:color="auto" w:fill="FFFFFF"/>
        <w:tabs>
          <w:tab w:val="left" w:pos="0"/>
        </w:tabs>
        <w:spacing w:after="0" w:line="240" w:lineRule="auto"/>
        <w:ind w:right="11"/>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pacing w:val="-1"/>
          <w:sz w:val="28"/>
          <w:szCs w:val="28"/>
          <w:lang w:eastAsia="ru-RU"/>
        </w:rPr>
        <w:tab/>
        <w:t xml:space="preserve">-осуществлению дополнительного профессионального образования по программам повышения квалификации для женщин в течение первого года </w:t>
      </w:r>
      <w:r w:rsidRPr="00B30CAE">
        <w:rPr>
          <w:rFonts w:ascii="Times New Roman" w:eastAsia="Times New Roman" w:hAnsi="Times New Roman" w:cs="Times New Roman"/>
          <w:sz w:val="28"/>
          <w:szCs w:val="28"/>
          <w:lang w:eastAsia="ru-RU"/>
        </w:rPr>
        <w:t>работы после их выхода из отпуска по уходу за ребенком;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-закреплению мер социальной поддержки работников из числа молодежи, впервые поступивших на работу, установление им надбавок к заработной плате, на условиях, предусмотренных трудовым договором, коллективным договором или локальными нормативными актами;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-обеспечению гарантий и компенсаций работникам из числа молодежи, обучающихся в образовательных организациях, в соответствии с действующим законодательством Российской Федерации и коллективным договором.</w:t>
      </w:r>
    </w:p>
    <w:p w:rsidR="00B30CAE" w:rsidRPr="00B30CAE" w:rsidRDefault="00B30CAE" w:rsidP="00B30CAE">
      <w:pPr>
        <w:spacing w:after="0" w:line="240" w:lineRule="auto"/>
        <w:contextualSpacing/>
        <w:jc w:val="both"/>
        <w:rPr>
          <w:rFonts w:ascii="Times New Roman" w:eastAsia="Times New Roman" w:hAnsi="Times New Roman" w:cs="Times New Roman"/>
          <w:i/>
          <w:sz w:val="28"/>
          <w:szCs w:val="28"/>
          <w:lang w:eastAsia="ru-RU"/>
        </w:rPr>
      </w:pPr>
      <w:r w:rsidRPr="00B30CAE">
        <w:rPr>
          <w:rFonts w:ascii="Times New Roman" w:eastAsia="Times New Roman" w:hAnsi="Times New Roman" w:cs="Times New Roman"/>
          <w:sz w:val="28"/>
          <w:szCs w:val="28"/>
          <w:lang w:eastAsia="ru-RU"/>
        </w:rPr>
        <w:t xml:space="preserve">  </w:t>
      </w: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r w:rsidRPr="00B30CAE">
        <w:rPr>
          <w:rFonts w:ascii="Times New Roman" w:eastAsia="Times New Roman" w:hAnsi="Times New Roman" w:cs="Times New Roman"/>
          <w:b/>
          <w:bCs/>
          <w:sz w:val="28"/>
          <w:szCs w:val="28"/>
          <w:lang w:val="en-US" w:eastAsia="ru-RU"/>
        </w:rPr>
        <w:t>IV</w:t>
      </w:r>
      <w:r w:rsidRPr="00B30CAE">
        <w:rPr>
          <w:rFonts w:ascii="Times New Roman" w:eastAsia="Times New Roman" w:hAnsi="Times New Roman" w:cs="Times New Roman"/>
          <w:b/>
          <w:bCs/>
          <w:sz w:val="28"/>
          <w:szCs w:val="28"/>
          <w:lang w:eastAsia="ru-RU"/>
        </w:rPr>
        <w:t>.</w:t>
      </w:r>
      <w:r w:rsidRPr="00B30CAE">
        <w:rPr>
          <w:rFonts w:ascii="Times New Roman" w:eastAsia="Times New Roman" w:hAnsi="Times New Roman" w:cs="Times New Roman"/>
          <w:b/>
          <w:bCs/>
          <w:i/>
          <w:sz w:val="28"/>
          <w:szCs w:val="28"/>
          <w:lang w:eastAsia="ru-RU"/>
        </w:rPr>
        <w:t xml:space="preserve"> </w:t>
      </w:r>
      <w:r w:rsidRPr="00B30CAE">
        <w:rPr>
          <w:rFonts w:ascii="Times New Roman" w:eastAsia="Times New Roman" w:hAnsi="Times New Roman" w:cs="Times New Roman"/>
          <w:b/>
          <w:bCs/>
          <w:sz w:val="28"/>
          <w:szCs w:val="28"/>
          <w:lang w:eastAsia="ru-RU"/>
        </w:rPr>
        <w:t>Трудовые отношения</w:t>
      </w:r>
    </w:p>
    <w:p w:rsidR="00B30CAE" w:rsidRPr="00B30CAE" w:rsidRDefault="00B30CAE" w:rsidP="00B30CAE">
      <w:pPr>
        <w:spacing w:after="0" w:line="240" w:lineRule="auto"/>
        <w:contextualSpacing/>
        <w:jc w:val="center"/>
        <w:rPr>
          <w:rFonts w:ascii="Times New Roman" w:eastAsia="Times New Roman" w:hAnsi="Times New Roman" w:cs="Times New Roman"/>
          <w:sz w:val="28"/>
          <w:szCs w:val="28"/>
          <w:lang w:eastAsia="ru-RU"/>
        </w:rPr>
      </w:pPr>
    </w:p>
    <w:p w:rsidR="00B30CAE" w:rsidRPr="00B30CAE" w:rsidRDefault="00B30CAE" w:rsidP="00B30CAE">
      <w:pPr>
        <w:spacing w:after="0" w:line="240" w:lineRule="auto"/>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4.1.  Стороны при регулировании трудовых отношений исходят из того, что:</w:t>
      </w:r>
    </w:p>
    <w:p w:rsidR="00B30CAE" w:rsidRPr="00B30CAE" w:rsidRDefault="00B30CAE" w:rsidP="00B30CAE">
      <w:pPr>
        <w:spacing w:after="0" w:line="240" w:lineRule="auto"/>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4.1.1. Трудовой договор с работниками организаций заключается, как правило, на неопределенный срок в письменной форме.</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по правилам, установленным ТК РФ.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4.1.2. С руководителями образовательных организаций трудовой договор заключается на неопределенный или определенный срок, в соответствии с ч. 2 ст. 59 ТК РФ. Срок действия этого договора определяется уставом учреждения или соглашением сторон. Расторжение  трудового договора с руководителем образовательной организации, являющегося членом Профсоюза, по основанию, предусмотренному пунктом 2 статьи 278 ТК РФ, допускается только с предварительного согласия соответствующей территориальной (районной, городской) организации Профсоюза. </w:t>
      </w:r>
    </w:p>
    <w:p w:rsidR="00B30CAE" w:rsidRPr="00B30CAE" w:rsidRDefault="00B30CAE" w:rsidP="00B30CAE">
      <w:pPr>
        <w:shd w:val="clear" w:color="auto" w:fill="FFFFFF"/>
        <w:tabs>
          <w:tab w:val="left" w:pos="0"/>
        </w:tabs>
        <w:spacing w:before="4" w:after="0" w:line="240" w:lineRule="auto"/>
        <w:ind w:right="29"/>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ab/>
        <w:t xml:space="preserve">4.1.3. </w:t>
      </w:r>
      <w:r w:rsidRPr="00B30CAE">
        <w:rPr>
          <w:rFonts w:ascii="Times New Roman" w:eastAsia="Times New Roman" w:hAnsi="Times New Roman" w:cs="Times New Roman"/>
          <w:sz w:val="28"/>
          <w:szCs w:val="28"/>
          <w:lang w:eastAsia="ru-RU"/>
        </w:rPr>
        <w:tab/>
        <w:t>Содержание трудового договора, порядок его заключения, изменения и расторжения определяются в соответствии с ТК РФ.</w:t>
      </w:r>
    </w:p>
    <w:p w:rsidR="00B30CAE" w:rsidRPr="00B30CAE" w:rsidRDefault="00B30CAE" w:rsidP="00B30CAE">
      <w:pPr>
        <w:shd w:val="clear" w:color="auto" w:fill="FFFFFF"/>
        <w:spacing w:after="0" w:line="240" w:lineRule="auto"/>
        <w:ind w:right="36"/>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xml:space="preserve">Стороны трудового договора определяют его условия с учетом положений соответствующих нормативных правовых актов, Соглашения, других соглашений, </w:t>
      </w:r>
      <w:r w:rsidRPr="00B30CAE">
        <w:rPr>
          <w:rFonts w:ascii="Times New Roman" w:eastAsia="Times New Roman" w:hAnsi="Times New Roman" w:cs="Times New Roman"/>
          <w:spacing w:val="-1"/>
          <w:sz w:val="28"/>
          <w:szCs w:val="28"/>
          <w:lang w:eastAsia="ru-RU"/>
        </w:rPr>
        <w:t>коллективного договора, устава и иных локальных актов организации.</w:t>
      </w:r>
    </w:p>
    <w:p w:rsidR="00B30CAE" w:rsidRPr="00B30CAE" w:rsidRDefault="00B30CAE" w:rsidP="00B30CAE">
      <w:pPr>
        <w:shd w:val="clear" w:color="auto" w:fill="FFFFFF"/>
        <w:tabs>
          <w:tab w:val="left" w:pos="1404"/>
        </w:tabs>
        <w:spacing w:after="0" w:line="240" w:lineRule="auto"/>
        <w:ind w:right="32"/>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pacing w:val="-7"/>
          <w:sz w:val="28"/>
          <w:szCs w:val="28"/>
          <w:lang w:eastAsia="ru-RU"/>
        </w:rPr>
        <w:t>4.1.4.</w:t>
      </w:r>
      <w:r w:rsidRPr="00B30CAE">
        <w:rPr>
          <w:rFonts w:ascii="Times New Roman" w:eastAsia="Times New Roman" w:hAnsi="Times New Roman" w:cs="Times New Roman"/>
          <w:sz w:val="28"/>
          <w:szCs w:val="28"/>
          <w:lang w:eastAsia="ru-RU"/>
        </w:rPr>
        <w:tab/>
      </w:r>
      <w:r w:rsidRPr="00B30CAE">
        <w:rPr>
          <w:rFonts w:ascii="Times New Roman" w:eastAsia="Times New Roman" w:hAnsi="Times New Roman" w:cs="Times New Roman"/>
          <w:sz w:val="28"/>
          <w:szCs w:val="28"/>
          <w:lang w:eastAsia="ru-RU"/>
        </w:rPr>
        <w:tab/>
        <w:t xml:space="preserve"> Работодатели обеспечивают заключение (оформление) с работниками </w:t>
      </w:r>
      <w:r w:rsidRPr="00B30CAE">
        <w:rPr>
          <w:rFonts w:ascii="Times New Roman" w:eastAsia="Times New Roman" w:hAnsi="Times New Roman" w:cs="Times New Roman"/>
          <w:spacing w:val="-1"/>
          <w:sz w:val="28"/>
          <w:szCs w:val="28"/>
          <w:lang w:eastAsia="ru-RU"/>
        </w:rPr>
        <w:t xml:space="preserve">трудовых договоров, которые предусматривают такие обязательные условия оплаты </w:t>
      </w:r>
      <w:r w:rsidRPr="00B30CAE">
        <w:rPr>
          <w:rFonts w:ascii="Times New Roman" w:eastAsia="Times New Roman" w:hAnsi="Times New Roman" w:cs="Times New Roman"/>
          <w:sz w:val="28"/>
          <w:szCs w:val="28"/>
          <w:lang w:eastAsia="ru-RU"/>
        </w:rPr>
        <w:t>труда, как:</w:t>
      </w:r>
    </w:p>
    <w:p w:rsidR="00B30CAE" w:rsidRPr="00B30CAE" w:rsidRDefault="00B30CAE" w:rsidP="00B30CAE">
      <w:pPr>
        <w:shd w:val="clear" w:color="auto" w:fill="FFFFFF"/>
        <w:spacing w:after="0" w:line="240" w:lineRule="auto"/>
        <w:ind w:right="43"/>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B30CAE" w:rsidRPr="00B30CAE" w:rsidRDefault="00B30CAE" w:rsidP="00B30CAE">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объем учебной нагрузки (преподавательской работы) педагогического работника в неделю;</w:t>
      </w:r>
    </w:p>
    <w:p w:rsidR="00B30CAE" w:rsidRPr="00B30CAE" w:rsidRDefault="00B30CAE" w:rsidP="00B30CAE">
      <w:pPr>
        <w:shd w:val="clear" w:color="auto" w:fill="FFFFFF"/>
        <w:spacing w:after="0" w:line="240" w:lineRule="auto"/>
        <w:ind w:right="36"/>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rsidR="00B30CAE" w:rsidRPr="00B30CAE" w:rsidRDefault="00B30CAE" w:rsidP="00B30CAE">
      <w:pPr>
        <w:shd w:val="clear" w:color="auto" w:fill="FFFFFF"/>
        <w:spacing w:before="169" w:after="0" w:line="240" w:lineRule="auto"/>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B30CAE" w:rsidRPr="00B30CAE" w:rsidRDefault="00B30CAE" w:rsidP="00B30CAE">
      <w:pPr>
        <w:shd w:val="clear" w:color="auto" w:fill="FFFFFF"/>
        <w:tabs>
          <w:tab w:val="left" w:pos="1411"/>
        </w:tabs>
        <w:spacing w:before="7" w:after="0" w:line="240" w:lineRule="auto"/>
        <w:ind w:right="7"/>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pacing w:val="-5"/>
          <w:sz w:val="28"/>
          <w:szCs w:val="28"/>
          <w:lang w:eastAsia="ru-RU"/>
        </w:rPr>
        <w:lastRenderedPageBreak/>
        <w:t>4.1.5.</w:t>
      </w:r>
      <w:r w:rsidRPr="00B30CAE">
        <w:rPr>
          <w:rFonts w:ascii="Times New Roman" w:eastAsia="Times New Roman" w:hAnsi="Times New Roman" w:cs="Times New Roman"/>
          <w:spacing w:val="-5"/>
          <w:sz w:val="28"/>
          <w:szCs w:val="28"/>
          <w:lang w:eastAsia="ru-RU"/>
        </w:rPr>
        <w:tab/>
      </w:r>
      <w:r w:rsidRPr="00B30CAE">
        <w:rPr>
          <w:rFonts w:ascii="Times New Roman" w:eastAsia="Times New Roman" w:hAnsi="Times New Roman" w:cs="Times New Roman"/>
          <w:spacing w:val="-5"/>
          <w:sz w:val="28"/>
          <w:szCs w:val="28"/>
          <w:lang w:eastAsia="ru-RU"/>
        </w:rPr>
        <w:tab/>
        <w:t xml:space="preserve"> </w:t>
      </w:r>
      <w:r w:rsidRPr="00B30CAE">
        <w:rPr>
          <w:rFonts w:ascii="Times New Roman" w:eastAsia="Times New Roman" w:hAnsi="Times New Roman" w:cs="Times New Roman"/>
          <w:sz w:val="28"/>
          <w:szCs w:val="28"/>
          <w:lang w:eastAsia="ru-RU"/>
        </w:rPr>
        <w:t>Работодатели обеспечивают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B30CAE" w:rsidRPr="00B30CAE" w:rsidRDefault="00B30CAE" w:rsidP="00B30CAE">
      <w:pPr>
        <w:shd w:val="clear" w:color="auto" w:fill="FFFFFF"/>
        <w:spacing w:after="0" w:line="240" w:lineRule="auto"/>
        <w:ind w:right="43"/>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pacing w:val="-1"/>
          <w:sz w:val="28"/>
          <w:szCs w:val="28"/>
          <w:lang w:eastAsia="ru-RU"/>
        </w:rPr>
        <w:t xml:space="preserve">Условия трудового договора, снижающие уровень прав и гарантий работника, </w:t>
      </w:r>
      <w:r w:rsidRPr="00B30CAE">
        <w:rPr>
          <w:rFonts w:ascii="Times New Roman" w:eastAsia="Times New Roman" w:hAnsi="Times New Roman" w:cs="Times New Roman"/>
          <w:sz w:val="28"/>
          <w:szCs w:val="28"/>
          <w:lang w:eastAsia="ru-RU"/>
        </w:rPr>
        <w:t xml:space="preserve">установленный трудовым законодательством, настоящим Соглашением, иными </w:t>
      </w:r>
      <w:r w:rsidRPr="00B30CAE">
        <w:rPr>
          <w:rFonts w:ascii="Times New Roman" w:eastAsia="Times New Roman" w:hAnsi="Times New Roman" w:cs="Times New Roman"/>
          <w:spacing w:val="-1"/>
          <w:sz w:val="28"/>
          <w:szCs w:val="28"/>
          <w:lang w:eastAsia="ru-RU"/>
        </w:rPr>
        <w:t xml:space="preserve">соглашениями и коллективным договором, являются недействительными и не могут </w:t>
      </w:r>
      <w:r w:rsidRPr="00B30CAE">
        <w:rPr>
          <w:rFonts w:ascii="Times New Roman" w:eastAsia="Times New Roman" w:hAnsi="Times New Roman" w:cs="Times New Roman"/>
          <w:sz w:val="28"/>
          <w:szCs w:val="28"/>
          <w:lang w:eastAsia="ru-RU"/>
        </w:rPr>
        <w:t>применяться.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4.1.6. Руководители образовательных организаций начального общего, основного общего, среднего общего, дополнительного образования детей, начального и среднего профессионального образования, их заместители, руководители структурных подразделений и другие работники этих образовательных организаций (подразделений)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(учебную нагрузку) в объеме, необходимом  в соответствии с действующим законодательством для реализации права на досрочное назначение трудовой пенсии в связи с педагогической деятельностью в классах, группах, кружках, секциях без занятия штатной должности, которая не считается совместительством.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Предоставление преподавательской работы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Объем преподавательской работы (учебной нагрузки), превышающий, необходимый для реализации права на досрочное пенсионное обеспечение, который может выполняться в той же образовательной организации ее руководителем, определяется учредителем организации.</w:t>
      </w:r>
    </w:p>
    <w:p w:rsidR="00B30CAE" w:rsidRPr="00B30CAE" w:rsidRDefault="00B30CAE" w:rsidP="00B30CAE">
      <w:pPr>
        <w:spacing w:after="0" w:line="240" w:lineRule="auto"/>
        <w:contextualSpacing/>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4.1.7.  Работодатели обязаны в сфере трудовых отношений:</w:t>
      </w:r>
    </w:p>
    <w:p w:rsidR="00B30CAE" w:rsidRPr="00B30CAE" w:rsidRDefault="00B30CAE" w:rsidP="00B30CAE">
      <w:pPr>
        <w:spacing w:after="0" w:line="240" w:lineRule="auto"/>
        <w:contextualSpacing/>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 xml:space="preserve">- до подписания трудового договора с работником ознакомить его под роспись с уставом организации, правилами внутреннего трудового распорядка, настоящим </w:t>
      </w:r>
      <w:r w:rsidRPr="00B30CAE">
        <w:rPr>
          <w:rFonts w:ascii="Times New Roman" w:eastAsia="Calibri" w:hAnsi="Times New Roman" w:cs="Times New Roman"/>
          <w:spacing w:val="-1"/>
          <w:sz w:val="28"/>
          <w:szCs w:val="28"/>
        </w:rPr>
        <w:t xml:space="preserve">Соглашением, коллективным договором, а также иными локальными нормативными </w:t>
      </w:r>
      <w:r w:rsidRPr="00B30CAE">
        <w:rPr>
          <w:rFonts w:ascii="Times New Roman" w:eastAsia="Calibri" w:hAnsi="Times New Roman" w:cs="Times New Roman"/>
          <w:sz w:val="28"/>
          <w:szCs w:val="28"/>
        </w:rPr>
        <w:t>актами, непосредственно связанными с трудовой деятельностью работника;</w:t>
      </w:r>
    </w:p>
    <w:p w:rsidR="00B30CAE" w:rsidRPr="00B30CAE" w:rsidRDefault="00B30CAE" w:rsidP="00B30CAE">
      <w:pPr>
        <w:shd w:val="clear" w:color="auto" w:fill="FFFFFF"/>
        <w:spacing w:before="4" w:after="0" w:line="240" w:lineRule="auto"/>
        <w:ind w:right="104"/>
        <w:contextualSpacing/>
        <w:jc w:val="both"/>
        <w:rPr>
          <w:rFonts w:ascii="Times New Roman" w:eastAsia="Times New Roman" w:hAnsi="Times New Roman" w:cs="Times New Roman"/>
          <w:spacing w:val="-1"/>
          <w:sz w:val="28"/>
          <w:szCs w:val="28"/>
          <w:lang w:eastAsia="ru-RU"/>
        </w:rPr>
      </w:pPr>
      <w:r w:rsidRPr="00B30CAE">
        <w:rPr>
          <w:rFonts w:ascii="Times New Roman" w:eastAsia="Times New Roman" w:hAnsi="Times New Roman" w:cs="Times New Roman"/>
          <w:sz w:val="28"/>
          <w:szCs w:val="28"/>
          <w:lang w:eastAsia="ru-RU"/>
        </w:rPr>
        <w:t xml:space="preserve">- руководствоваться Единым квалификационным справочником должностей руководителей, специалистов и служащих, содержащих квалификационные характеристики должностей работников образования, а также руководителей </w:t>
      </w:r>
      <w:r w:rsidRPr="00B30CAE">
        <w:rPr>
          <w:rFonts w:ascii="Times New Roman" w:eastAsia="Times New Roman" w:hAnsi="Times New Roman" w:cs="Times New Roman"/>
          <w:sz w:val="28"/>
          <w:szCs w:val="28"/>
          <w:lang w:eastAsia="ru-RU"/>
        </w:rPr>
        <w:lastRenderedPageBreak/>
        <w:t xml:space="preserve">и специалистов высшего профессионального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w:t>
      </w:r>
      <w:r w:rsidRPr="00B30CAE">
        <w:rPr>
          <w:rFonts w:ascii="Times New Roman" w:eastAsia="Times New Roman" w:hAnsi="Times New Roman" w:cs="Times New Roman"/>
          <w:spacing w:val="-1"/>
          <w:sz w:val="28"/>
          <w:szCs w:val="28"/>
          <w:lang w:eastAsia="ru-RU"/>
        </w:rPr>
        <w:t>осуществления соответствующей профессиональной деятельности;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своевременно и в полном объеме перечислять за работников пенсионные страховые взносы и направлять данные персонифицированного учета в органы Пенсионного фонда Российской Федерации по Краснодарскому краю. </w:t>
      </w:r>
    </w:p>
    <w:p w:rsidR="00B30CAE" w:rsidRPr="00B30CAE" w:rsidRDefault="00B30CAE" w:rsidP="00B30CAE">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30CAE">
        <w:rPr>
          <w:rFonts w:ascii="Times New Roman" w:eastAsia="Times New Roman" w:hAnsi="Times New Roman" w:cs="Arial"/>
          <w:bCs/>
          <w:sz w:val="28"/>
          <w:szCs w:val="28"/>
          <w:lang w:eastAsia="ru-RU"/>
        </w:rPr>
        <w:t xml:space="preserve">- разрабатывать и утверждать </w:t>
      </w:r>
      <w:r w:rsidRPr="00B30CAE">
        <w:rPr>
          <w:rFonts w:ascii="Times New Roman" w:eastAsia="Times New Roman" w:hAnsi="Times New Roman" w:cs="Times New Roman"/>
          <w:sz w:val="28"/>
          <w:szCs w:val="14"/>
          <w:lang w:eastAsia="ru-RU"/>
        </w:rPr>
        <w:t xml:space="preserve">с учетом мнения выборного органа первичной профсоюзной организации в порядке, установленном статьей 372 ТК РФ </w:t>
      </w:r>
      <w:r w:rsidRPr="00B30CAE">
        <w:rPr>
          <w:rFonts w:ascii="Times New Roman" w:eastAsia="Times New Roman" w:hAnsi="Times New Roman" w:cs="Times New Roman"/>
          <w:sz w:val="28"/>
          <w:szCs w:val="28"/>
          <w:lang w:eastAsia="ru-RU"/>
        </w:rPr>
        <w:t>локальный нормативный акт, регламентирующий порядок хранения и использования персональных данных работников организаций;</w:t>
      </w:r>
    </w:p>
    <w:p w:rsidR="00B30CAE" w:rsidRPr="00B30CAE" w:rsidRDefault="00B30CAE" w:rsidP="00B30CAE">
      <w:pPr>
        <w:shd w:val="clear" w:color="auto" w:fill="FFFFFF"/>
        <w:spacing w:before="4" w:after="0" w:line="240" w:lineRule="auto"/>
        <w:ind w:right="104"/>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pacing w:val="-8"/>
          <w:sz w:val="28"/>
          <w:szCs w:val="28"/>
          <w:lang w:eastAsia="ru-RU"/>
        </w:rPr>
        <w:t xml:space="preserve"> 4.2.  </w:t>
      </w:r>
      <w:r w:rsidRPr="00B30CAE">
        <w:rPr>
          <w:rFonts w:ascii="Times New Roman" w:eastAsia="Times New Roman" w:hAnsi="Times New Roman" w:cs="Times New Roman"/>
          <w:sz w:val="28"/>
          <w:szCs w:val="28"/>
          <w:lang w:eastAsia="ru-RU"/>
        </w:rPr>
        <w:t>Министерство и Профсоюз  рекомендуют предусматривать:</w:t>
      </w:r>
    </w:p>
    <w:p w:rsidR="00B30CAE" w:rsidRPr="00B30CAE" w:rsidRDefault="00B30CAE" w:rsidP="00B30CAE">
      <w:pPr>
        <w:shd w:val="clear" w:color="auto" w:fill="FFFFFF"/>
        <w:spacing w:after="0" w:line="240" w:lineRule="auto"/>
        <w:ind w:right="122"/>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w:t>
      </w:r>
    </w:p>
    <w:p w:rsidR="00B30CAE" w:rsidRPr="00B30CAE" w:rsidRDefault="00B30CAE" w:rsidP="00B30CAE">
      <w:pPr>
        <w:autoSpaceDE w:val="0"/>
        <w:autoSpaceDN w:val="0"/>
        <w:adjustRightInd w:val="0"/>
        <w:spacing w:after="0" w:line="240" w:lineRule="auto"/>
        <w:jc w:val="both"/>
        <w:outlineLvl w:val="3"/>
        <w:rPr>
          <w:rFonts w:ascii="Calibri" w:eastAsia="Times New Roman" w:hAnsi="Calibri" w:cs="Times New Roman"/>
          <w:i/>
          <w:sz w:val="28"/>
          <w:szCs w:val="28"/>
          <w:lang w:eastAsia="ru-RU"/>
        </w:rPr>
      </w:pPr>
      <w:r w:rsidRPr="00B30CAE">
        <w:rPr>
          <w:rFonts w:ascii="Times New Roman" w:eastAsia="Times New Roman" w:hAnsi="Times New Roman" w:cs="Times New Roman"/>
          <w:spacing w:val="-1"/>
          <w:sz w:val="28"/>
          <w:szCs w:val="28"/>
          <w:lang w:eastAsia="ru-RU"/>
        </w:rPr>
        <w:t xml:space="preserve">- в коллективных договорах преимущественное право работникам оставления на работе при </w:t>
      </w:r>
      <w:r w:rsidRPr="00B30CAE">
        <w:rPr>
          <w:rFonts w:ascii="Times New Roman" w:eastAsia="Times New Roman" w:hAnsi="Times New Roman" w:cs="Times New Roman"/>
          <w:sz w:val="28"/>
          <w:szCs w:val="28"/>
          <w:lang w:eastAsia="ru-RU"/>
        </w:rPr>
        <w:t xml:space="preserve">расторжении трудового договора в связи с сокращением численности или штата работников в случаях: обучения в образовательных организациях </w:t>
      </w:r>
      <w:r w:rsidRPr="00B30CAE">
        <w:rPr>
          <w:rFonts w:ascii="Times New Roman" w:eastAsia="Times New Roman" w:hAnsi="Times New Roman" w:cs="Times New Roman"/>
          <w:spacing w:val="-1"/>
          <w:sz w:val="28"/>
          <w:szCs w:val="28"/>
          <w:lang w:eastAsia="ru-RU"/>
        </w:rPr>
        <w:t xml:space="preserve">профессионального образования (независимо от того, за чей счет они обучаются; </w:t>
      </w:r>
      <w:r w:rsidRPr="00B30CAE">
        <w:rPr>
          <w:rFonts w:ascii="Times New Roman" w:eastAsia="Times New Roman" w:hAnsi="Times New Roman" w:cs="Times New Roman"/>
          <w:sz w:val="28"/>
          <w:szCs w:val="28"/>
          <w:lang w:eastAsia="ru-RU"/>
        </w:rPr>
        <w:t xml:space="preserve">работникам, впервые поступившим на работу по полученной специальности, в течение одного года со дня окончания образовательной организации; работникам, проработавшим в отрасли образования свыше 10 лет; работникам предпенсионного возраста (за 2 года до пенсии); работникам, имеющим детей в возрасте до 18 лет; педагогическим работникам, которым установлена первая или высшая квалификационная  категория. </w:t>
      </w: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r w:rsidRPr="00B30CAE">
        <w:rPr>
          <w:rFonts w:ascii="Times New Roman" w:eastAsia="Times New Roman" w:hAnsi="Times New Roman" w:cs="Times New Roman"/>
          <w:b/>
          <w:bCs/>
          <w:sz w:val="28"/>
          <w:szCs w:val="28"/>
          <w:lang w:val="en-US" w:eastAsia="ru-RU"/>
        </w:rPr>
        <w:t>V</w:t>
      </w:r>
      <w:r w:rsidRPr="00B30CAE">
        <w:rPr>
          <w:rFonts w:ascii="Times New Roman" w:eastAsia="Times New Roman" w:hAnsi="Times New Roman" w:cs="Times New Roman"/>
          <w:b/>
          <w:bCs/>
          <w:sz w:val="28"/>
          <w:szCs w:val="28"/>
          <w:lang w:eastAsia="ru-RU"/>
        </w:rPr>
        <w:t>. Оплата труда и нормы труда</w:t>
      </w:r>
    </w:p>
    <w:p w:rsidR="00B30CAE" w:rsidRPr="00B30CAE" w:rsidRDefault="00B30CAE" w:rsidP="00B30CAE">
      <w:pPr>
        <w:spacing w:after="0" w:line="240" w:lineRule="auto"/>
        <w:contextualSpacing/>
        <w:jc w:val="both"/>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5.1.  Стороны в пределах своей компетенции договорились:</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5.1.1. Способствовать  выполнению требований Указа Президента РФ от 07.05.2012 года № 597 «О мероприятиях по реализации государственной социальной политики» в части повышения заработной платы педагогических работников.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5.2. При регулировании вопросов оплаты труда министерство и Профсоюз  исходят из того, что:</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5.2.1.Порядок и условия оплаты труда работников  отрасли регулируются в соответствии с законодательством Российской Федерации, нормативными, правовыми актами Краснодарского края.</w:t>
      </w:r>
    </w:p>
    <w:p w:rsidR="00B30CAE" w:rsidRPr="00B30CAE" w:rsidRDefault="00B30CAE" w:rsidP="00B30CAE">
      <w:pPr>
        <w:autoSpaceDE w:val="0"/>
        <w:autoSpaceDN w:val="0"/>
        <w:adjustRightInd w:val="0"/>
        <w:spacing w:after="0" w:line="240" w:lineRule="auto"/>
        <w:jc w:val="both"/>
        <w:outlineLvl w:val="3"/>
        <w:rPr>
          <w:rFonts w:ascii="Times New Roman" w:eastAsia="Times New Roman" w:hAnsi="Times New Roman" w:cs="Times New Roman"/>
          <w:sz w:val="28"/>
          <w:szCs w:val="14"/>
          <w:lang w:eastAsia="ru-RU"/>
        </w:rPr>
      </w:pPr>
      <w:r w:rsidRPr="00B30CAE">
        <w:rPr>
          <w:rFonts w:ascii="Arial" w:eastAsia="Times New Roman" w:hAnsi="Arial" w:cs="Arial"/>
          <w:spacing w:val="-1"/>
          <w:sz w:val="28"/>
          <w:szCs w:val="28"/>
          <w:lang w:eastAsia="ru-RU"/>
        </w:rPr>
        <w:t xml:space="preserve"> </w:t>
      </w:r>
      <w:r w:rsidRPr="00B30CAE">
        <w:rPr>
          <w:rFonts w:ascii="Times New Roman" w:eastAsia="Times New Roman" w:hAnsi="Times New Roman" w:cs="Times New Roman"/>
          <w:spacing w:val="-1"/>
          <w:sz w:val="28"/>
          <w:szCs w:val="28"/>
          <w:lang w:eastAsia="ru-RU"/>
        </w:rPr>
        <w:t xml:space="preserve">5.2.2. </w:t>
      </w:r>
      <w:r w:rsidRPr="00B30CAE">
        <w:rPr>
          <w:rFonts w:ascii="Times New Roman" w:eastAsia="Times New Roman" w:hAnsi="Times New Roman" w:cs="Times New Roman"/>
          <w:sz w:val="28"/>
          <w:szCs w:val="14"/>
          <w:lang w:eastAsia="ru-RU"/>
        </w:rPr>
        <w:t xml:space="preserve">Порядок и условия оплаты труда работников отрасли, в том числе размеры окладов (должностных окладов), ставок заработной платы по </w:t>
      </w:r>
      <w:r w:rsidRPr="00B30CAE">
        <w:rPr>
          <w:rFonts w:ascii="Times New Roman" w:eastAsia="Times New Roman" w:hAnsi="Times New Roman" w:cs="Times New Roman"/>
          <w:sz w:val="28"/>
          <w:szCs w:val="14"/>
          <w:lang w:eastAsia="ru-RU"/>
        </w:rPr>
        <w:lastRenderedPageBreak/>
        <w:t>квалификационным уровням профессиональных квалификационных групп, установленные нормативными правовыми актами органов местного самоуправления, не могут снижать уровень прав и гарантий работников, установленный нормативными правовыми актами Краснодарского края.</w:t>
      </w:r>
    </w:p>
    <w:p w:rsidR="00B30CAE" w:rsidRPr="00B30CAE" w:rsidRDefault="00B30CAE" w:rsidP="00B30CAE">
      <w:pPr>
        <w:shd w:val="clear" w:color="auto" w:fill="FFFFFF"/>
        <w:spacing w:before="4" w:after="0" w:line="240" w:lineRule="auto"/>
        <w:ind w:right="43"/>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5.2.3. При разработке и утверждении  показателей и критериев</w:t>
      </w:r>
      <w:r w:rsidRPr="00B30CAE">
        <w:rPr>
          <w:rFonts w:ascii="Times New Roman" w:eastAsia="Times New Roman" w:hAnsi="Times New Roman" w:cs="Times New Roman"/>
          <w:lang w:eastAsia="ru-RU"/>
        </w:rPr>
        <w:t xml:space="preserve"> </w:t>
      </w:r>
      <w:r w:rsidRPr="00B30CAE">
        <w:rPr>
          <w:rFonts w:ascii="Times New Roman" w:eastAsia="Times New Roman" w:hAnsi="Times New Roman" w:cs="Times New Roman"/>
          <w:spacing w:val="-1"/>
          <w:sz w:val="28"/>
          <w:szCs w:val="28"/>
          <w:lang w:eastAsia="ru-RU"/>
        </w:rPr>
        <w:t xml:space="preserve">эффективности работы в целях осуществления стимулирования качественного труда </w:t>
      </w:r>
      <w:r w:rsidRPr="00B30CAE">
        <w:rPr>
          <w:rFonts w:ascii="Times New Roman" w:eastAsia="Times New Roman" w:hAnsi="Times New Roman" w:cs="Times New Roman"/>
          <w:sz w:val="28"/>
          <w:szCs w:val="28"/>
          <w:lang w:eastAsia="ru-RU"/>
        </w:rPr>
        <w:t>работников учитываются следующие основные принципы:</w:t>
      </w:r>
    </w:p>
    <w:p w:rsidR="00B30CAE" w:rsidRPr="00B30CAE" w:rsidRDefault="00B30CAE" w:rsidP="00B30CAE">
      <w:pPr>
        <w:shd w:val="clear" w:color="auto" w:fill="FFFFFF"/>
        <w:spacing w:before="7" w:after="0" w:line="240" w:lineRule="auto"/>
        <w:ind w:right="7"/>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размер вознаграждения работника должен определяться на основе объективной оценки результатов его труда (принцип объективности);</w:t>
      </w:r>
    </w:p>
    <w:p w:rsidR="00B30CAE" w:rsidRPr="00B30CAE" w:rsidRDefault="00B30CAE" w:rsidP="00B30CAE">
      <w:pPr>
        <w:shd w:val="clear" w:color="auto" w:fill="FFFFFF"/>
        <w:tabs>
          <w:tab w:val="left" w:pos="7531"/>
          <w:tab w:val="left" w:pos="8320"/>
        </w:tabs>
        <w:spacing w:before="4" w:after="0" w:line="240" w:lineRule="auto"/>
        <w:ind w:right="7"/>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xml:space="preserve">- работник должен знать, какое вознаграждение он получит в зависимости             </w:t>
      </w:r>
      <w:r w:rsidRPr="00B30CAE">
        <w:rPr>
          <w:rFonts w:ascii="Times New Roman" w:eastAsia="Times New Roman" w:hAnsi="Times New Roman" w:cs="Times New Roman"/>
          <w:spacing w:val="-2"/>
          <w:sz w:val="28"/>
          <w:szCs w:val="28"/>
          <w:lang w:eastAsia="ru-RU"/>
        </w:rPr>
        <w:t>от результатов своего труда (принцип предсказуемости);</w:t>
      </w:r>
    </w:p>
    <w:p w:rsidR="00B30CAE" w:rsidRPr="00B30CAE" w:rsidRDefault="00B30CAE" w:rsidP="00B30CAE">
      <w:pPr>
        <w:shd w:val="clear" w:color="auto" w:fill="FFFFFF"/>
        <w:spacing w:before="14" w:after="0" w:line="240" w:lineRule="auto"/>
        <w:ind w:right="11"/>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B30CAE" w:rsidRPr="00B30CAE" w:rsidRDefault="00B30CAE" w:rsidP="00B30CAE">
      <w:pPr>
        <w:shd w:val="clear" w:color="auto" w:fill="FFFFFF"/>
        <w:spacing w:before="11" w:after="0" w:line="240" w:lineRule="auto"/>
        <w:ind w:right="25"/>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вознаграждение должно следовать за достижением результата (принцип своевременности);</w:t>
      </w:r>
    </w:p>
    <w:p w:rsidR="00B30CAE" w:rsidRPr="00B30CAE" w:rsidRDefault="00B30CAE" w:rsidP="00B30CAE">
      <w:pPr>
        <w:shd w:val="clear" w:color="auto" w:fill="FFFFFF"/>
        <w:spacing w:before="7" w:after="0" w:line="240" w:lineRule="auto"/>
        <w:ind w:right="22"/>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правила определения вознаграждения должны быть понятны каждому работнику (принцип справедливости);</w:t>
      </w:r>
    </w:p>
    <w:p w:rsidR="00B30CAE" w:rsidRPr="00B30CAE" w:rsidRDefault="00B30CAE" w:rsidP="00B30CAE">
      <w:pPr>
        <w:shd w:val="clear" w:color="auto" w:fill="FFFFFF"/>
        <w:spacing w:after="0" w:line="240" w:lineRule="auto"/>
        <w:ind w:right="25"/>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B30CAE" w:rsidRPr="00B30CAE" w:rsidRDefault="00B30CAE" w:rsidP="00B30CAE">
      <w:pPr>
        <w:shd w:val="clear" w:color="auto" w:fill="FFFFFF"/>
        <w:spacing w:before="4" w:after="0" w:line="240" w:lineRule="auto"/>
        <w:ind w:right="32"/>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5.2.4. При изменении  размера  оплаты труда работника в зависимости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B30CAE" w:rsidRPr="00B30CAE" w:rsidRDefault="00B30CAE" w:rsidP="00B30CAE">
      <w:pPr>
        <w:shd w:val="clear" w:color="auto" w:fill="FFFFFF"/>
        <w:spacing w:after="0" w:line="240" w:lineRule="auto"/>
        <w:ind w:right="40"/>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при увеличении стажа  работы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B30CAE" w:rsidRPr="00B30CAE" w:rsidRDefault="00B30CAE" w:rsidP="00B30CAE">
      <w:pPr>
        <w:shd w:val="clear" w:color="auto" w:fill="FFFFFF"/>
        <w:spacing w:before="4" w:after="0" w:line="240" w:lineRule="auto"/>
        <w:ind w:right="50"/>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при присвоении квалификационной категории - со дня вынесения решения аттестационной комиссией;</w:t>
      </w:r>
    </w:p>
    <w:p w:rsidR="00B30CAE" w:rsidRPr="00B30CAE" w:rsidRDefault="00B30CAE" w:rsidP="00B30CAE">
      <w:pPr>
        <w:shd w:val="clear" w:color="auto" w:fill="FFFFFF"/>
        <w:spacing w:after="0" w:line="240" w:lineRule="auto"/>
        <w:ind w:right="43"/>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при присвоении почетного звания, награждения ведомственными знаками отличия - со дня присвоения, награждения;</w:t>
      </w:r>
    </w:p>
    <w:p w:rsidR="00B30CAE" w:rsidRPr="00B30CAE" w:rsidRDefault="00B30CAE" w:rsidP="00B30CAE">
      <w:pPr>
        <w:shd w:val="clear" w:color="auto" w:fill="FFFFFF"/>
        <w:spacing w:after="0" w:line="240" w:lineRule="auto"/>
        <w:ind w:right="43"/>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при присуждении ученой степени доктора наук и кандидата наук - со дня принятия Минобрнауки  России решения о выдаче диплома.</w:t>
      </w:r>
    </w:p>
    <w:p w:rsidR="00B30CAE" w:rsidRPr="00B30CAE" w:rsidRDefault="00B30CAE" w:rsidP="00B30CAE">
      <w:pPr>
        <w:widowControl w:val="0"/>
        <w:shd w:val="clear" w:color="auto" w:fill="FFFFFF"/>
        <w:tabs>
          <w:tab w:val="left" w:pos="0"/>
        </w:tabs>
        <w:autoSpaceDE w:val="0"/>
        <w:autoSpaceDN w:val="0"/>
        <w:adjustRightInd w:val="0"/>
        <w:spacing w:before="11" w:after="0" w:line="240" w:lineRule="auto"/>
        <w:ind w:right="25"/>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B30CAE" w:rsidRPr="00B30CAE" w:rsidRDefault="00B30CAE" w:rsidP="00B30CAE">
      <w:pPr>
        <w:widowControl w:val="0"/>
        <w:shd w:val="clear" w:color="auto" w:fill="FFFFFF"/>
        <w:tabs>
          <w:tab w:val="left" w:pos="0"/>
        </w:tabs>
        <w:autoSpaceDE w:val="0"/>
        <w:autoSpaceDN w:val="0"/>
        <w:adjustRightInd w:val="0"/>
        <w:spacing w:before="11" w:after="0" w:line="240" w:lineRule="auto"/>
        <w:ind w:right="25"/>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 xml:space="preserve">5.2.5.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w:t>
      </w:r>
      <w:r w:rsidRPr="00B30CAE">
        <w:rPr>
          <w:rFonts w:ascii="Times New Roman" w:eastAsia="Times New Roman" w:hAnsi="Times New Roman" w:cs="Times New Roman"/>
          <w:sz w:val="28"/>
          <w:szCs w:val="28"/>
          <w:lang w:eastAsia="ru-RU"/>
        </w:rPr>
        <w:lastRenderedPageBreak/>
        <w:t xml:space="preserve">Сверхурочная работа оплачивается за первые два часа работы не менее чем в полуторном размере, за последующие часы - не менее </w:t>
      </w:r>
      <w:r w:rsidRPr="00B30CAE">
        <w:rPr>
          <w:rFonts w:ascii="Times New Roman" w:eastAsia="Times New Roman" w:hAnsi="Times New Roman" w:cs="Times New Roman"/>
          <w:spacing w:val="-1"/>
          <w:sz w:val="28"/>
          <w:szCs w:val="28"/>
          <w:lang w:eastAsia="ru-RU"/>
        </w:rPr>
        <w:t>чем в двойном размере. Конкретные размеры оплаты за сверхурочную работу могут определяться коллективным договором или трудовым договором.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5.2.6.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 - преподаватель), независимо от того, по какой конкретно должности присвоена квалификационная категория.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5.2.7. Выплата заработной платы в размере ниже установленного оклада (ставки) заработной платы учителям 1-х классов при применении в оздоровительных целях и для обеспечения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 не допускается.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5.2.8.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5.2.9. В случае простоя, по причине текущего и капитального ремонта здания, оборудования, оплата труда работнику производится в размере не ниже средней заработной платы.</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pacing w:val="-1"/>
          <w:sz w:val="28"/>
          <w:szCs w:val="28"/>
          <w:lang w:eastAsia="ru-RU"/>
        </w:rPr>
        <w:t xml:space="preserve">5.3. Работодатели с учетом мнения выборного органа первичной профсоюзной </w:t>
      </w:r>
      <w:r w:rsidRPr="00B30CAE">
        <w:rPr>
          <w:rFonts w:ascii="Times New Roman" w:eastAsia="Times New Roman" w:hAnsi="Times New Roman" w:cs="Times New Roman"/>
          <w:sz w:val="28"/>
          <w:szCs w:val="28"/>
          <w:lang w:eastAsia="ru-RU"/>
        </w:rPr>
        <w:t>организации:</w:t>
      </w:r>
    </w:p>
    <w:p w:rsidR="00B30CAE" w:rsidRPr="00B30CAE" w:rsidRDefault="00B30CAE" w:rsidP="00B30CAE">
      <w:pPr>
        <w:shd w:val="clear" w:color="auto" w:fill="FFFFFF"/>
        <w:tabs>
          <w:tab w:val="left" w:pos="0"/>
          <w:tab w:val="left" w:pos="1494"/>
        </w:tabs>
        <w:spacing w:before="4" w:after="0" w:line="240" w:lineRule="auto"/>
        <w:ind w:right="14"/>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pacing w:val="-7"/>
          <w:sz w:val="28"/>
          <w:szCs w:val="28"/>
          <w:lang w:eastAsia="ru-RU"/>
        </w:rPr>
        <w:t xml:space="preserve">5.3.1. </w:t>
      </w:r>
      <w:r w:rsidRPr="00B30CAE">
        <w:rPr>
          <w:rFonts w:ascii="Times New Roman" w:eastAsia="Times New Roman" w:hAnsi="Times New Roman" w:cs="Times New Roman"/>
          <w:sz w:val="28"/>
          <w:szCs w:val="28"/>
          <w:lang w:eastAsia="ru-RU"/>
        </w:rPr>
        <w:t xml:space="preserve">Разрабатывают положение об оплате труда работников организации, </w:t>
      </w:r>
      <w:r w:rsidRPr="00B30CAE">
        <w:rPr>
          <w:rFonts w:ascii="Times New Roman" w:eastAsia="Times New Roman" w:hAnsi="Times New Roman" w:cs="Times New Roman"/>
          <w:spacing w:val="-1"/>
          <w:sz w:val="28"/>
          <w:szCs w:val="28"/>
          <w:lang w:eastAsia="ru-RU"/>
        </w:rPr>
        <w:t xml:space="preserve">утверждаемое в порядке, установленном трудовым законодательством для принятия </w:t>
      </w:r>
      <w:r w:rsidRPr="00B30CAE">
        <w:rPr>
          <w:rFonts w:ascii="Times New Roman" w:eastAsia="Times New Roman" w:hAnsi="Times New Roman" w:cs="Times New Roman"/>
          <w:sz w:val="28"/>
          <w:szCs w:val="28"/>
          <w:lang w:eastAsia="ru-RU"/>
        </w:rPr>
        <w:t>локальных нормативных актов, которое является приложением к коллективному договору;</w:t>
      </w:r>
    </w:p>
    <w:p w:rsidR="00B30CAE" w:rsidRPr="00B30CAE" w:rsidRDefault="00B30CAE" w:rsidP="00B30CAE">
      <w:pPr>
        <w:shd w:val="clear" w:color="auto" w:fill="FFFFFF"/>
        <w:tabs>
          <w:tab w:val="left" w:pos="0"/>
          <w:tab w:val="left" w:pos="1411"/>
        </w:tabs>
        <w:spacing w:after="0" w:line="240" w:lineRule="auto"/>
        <w:ind w:right="14"/>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pacing w:val="-7"/>
          <w:sz w:val="28"/>
          <w:szCs w:val="28"/>
          <w:lang w:eastAsia="ru-RU"/>
        </w:rPr>
        <w:t>5.3.2.</w:t>
      </w:r>
      <w:r w:rsidRPr="00B30CAE">
        <w:rPr>
          <w:rFonts w:ascii="Times New Roman" w:eastAsia="Times New Roman" w:hAnsi="Times New Roman" w:cs="Times New Roman"/>
          <w:sz w:val="28"/>
          <w:szCs w:val="28"/>
          <w:lang w:eastAsia="ru-RU"/>
        </w:rPr>
        <w:tab/>
        <w:t xml:space="preserve"> </w:t>
      </w:r>
      <w:r w:rsidRPr="00B30CAE">
        <w:rPr>
          <w:rFonts w:ascii="Times New Roman" w:eastAsia="Times New Roman" w:hAnsi="Times New Roman" w:cs="Times New Roman"/>
          <w:spacing w:val="-2"/>
          <w:sz w:val="28"/>
          <w:szCs w:val="28"/>
          <w:lang w:eastAsia="ru-RU"/>
        </w:rPr>
        <w:t xml:space="preserve">Предусматривают в положении об оплате труда работников организации </w:t>
      </w:r>
      <w:r w:rsidRPr="00B30CAE">
        <w:rPr>
          <w:rFonts w:ascii="Times New Roman" w:eastAsia="Times New Roman" w:hAnsi="Times New Roman" w:cs="Times New Roman"/>
          <w:sz w:val="28"/>
          <w:szCs w:val="28"/>
          <w:lang w:eastAsia="ru-RU"/>
        </w:rPr>
        <w:t>регулирование вопросов оплаты труда с учетом:</w:t>
      </w:r>
    </w:p>
    <w:p w:rsidR="00B30CAE" w:rsidRPr="00B30CAE" w:rsidRDefault="00B30CAE" w:rsidP="00B30CAE">
      <w:pPr>
        <w:shd w:val="clear" w:color="auto" w:fill="FFFFFF"/>
        <w:tabs>
          <w:tab w:val="left" w:pos="0"/>
        </w:tabs>
        <w:spacing w:after="0" w:line="240" w:lineRule="auto"/>
        <w:ind w:right="11"/>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B30CAE" w:rsidRPr="00B30CAE" w:rsidRDefault="00B30CAE" w:rsidP="00B30CAE">
      <w:pPr>
        <w:shd w:val="clear" w:color="auto" w:fill="FFFFFF"/>
        <w:tabs>
          <w:tab w:val="left" w:pos="0"/>
        </w:tabs>
        <w:spacing w:after="0" w:line="240" w:lineRule="auto"/>
        <w:ind w:right="29"/>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B30CAE" w:rsidRPr="00B30CAE" w:rsidRDefault="00B30CAE" w:rsidP="00B30CAE">
      <w:pPr>
        <w:shd w:val="clear" w:color="auto" w:fill="FFFFFF"/>
        <w:tabs>
          <w:tab w:val="left" w:pos="0"/>
        </w:tabs>
        <w:spacing w:after="0" w:line="240" w:lineRule="auto"/>
        <w:ind w:right="29"/>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xml:space="preserve">- 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w:t>
      </w:r>
      <w:r w:rsidRPr="00B30CAE">
        <w:rPr>
          <w:rFonts w:ascii="Times New Roman" w:eastAsia="Times New Roman" w:hAnsi="Times New Roman" w:cs="Times New Roman"/>
          <w:sz w:val="28"/>
          <w:szCs w:val="28"/>
          <w:lang w:eastAsia="ru-RU"/>
        </w:rPr>
        <w:lastRenderedPageBreak/>
        <w:t>ставок заработной платы) по должностям работников с одинаковой квалификацией, выполняющих одинаковую трудовую функцию;</w:t>
      </w:r>
    </w:p>
    <w:p w:rsidR="00B30CAE" w:rsidRPr="00B30CAE" w:rsidRDefault="00B30CAE" w:rsidP="00B30CAE">
      <w:pPr>
        <w:shd w:val="clear" w:color="auto" w:fill="FFFFFF"/>
        <w:tabs>
          <w:tab w:val="left" w:pos="0"/>
        </w:tabs>
        <w:spacing w:before="7" w:after="0" w:line="240" w:lineRule="auto"/>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ab/>
        <w:t>- существенной  дифференциации   в  размерах   оплаты   труда педагогических</w:t>
      </w:r>
      <w:r w:rsidRPr="00B30CAE">
        <w:rPr>
          <w:rFonts w:ascii="Times New Roman" w:eastAsia="Times New Roman" w:hAnsi="Times New Roman" w:cs="Times New Roman"/>
          <w:lang w:eastAsia="ru-RU"/>
        </w:rPr>
        <w:t xml:space="preserve"> </w:t>
      </w:r>
      <w:r w:rsidRPr="00B30CAE">
        <w:rPr>
          <w:rFonts w:ascii="Times New Roman" w:eastAsia="Times New Roman" w:hAnsi="Times New Roman" w:cs="Times New Roman"/>
          <w:spacing w:val="-1"/>
          <w:sz w:val="28"/>
          <w:szCs w:val="28"/>
          <w:lang w:eastAsia="ru-RU"/>
        </w:rPr>
        <w:t xml:space="preserve">работников, имеющих квалификационные категории, установленные по результатам </w:t>
      </w:r>
      <w:r w:rsidRPr="00B30CAE">
        <w:rPr>
          <w:rFonts w:ascii="Times New Roman" w:eastAsia="Times New Roman" w:hAnsi="Times New Roman" w:cs="Times New Roman"/>
          <w:sz w:val="28"/>
          <w:szCs w:val="28"/>
          <w:lang w:eastAsia="ru-RU"/>
        </w:rPr>
        <w:t>аттестации;</w:t>
      </w:r>
    </w:p>
    <w:p w:rsidR="00B30CAE" w:rsidRPr="00B30CAE" w:rsidRDefault="00B30CAE" w:rsidP="00B30CAE">
      <w:pPr>
        <w:shd w:val="clear" w:color="auto" w:fill="FFFFFF"/>
        <w:spacing w:before="11" w:after="0" w:line="240" w:lineRule="auto"/>
        <w:ind w:right="4"/>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направления бюджетных ассигнований, предусматриваемых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w:t>
      </w:r>
    </w:p>
    <w:p w:rsidR="00B30CAE" w:rsidRPr="00B30CAE" w:rsidRDefault="00B30CAE" w:rsidP="00B30CAE">
      <w:pPr>
        <w:shd w:val="clear" w:color="auto" w:fill="FFFFFF"/>
        <w:spacing w:before="11" w:after="0" w:line="240" w:lineRule="auto"/>
        <w:ind w:right="14"/>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B30CAE" w:rsidRPr="00B30CAE" w:rsidRDefault="00B30CAE" w:rsidP="00B30CAE">
      <w:pPr>
        <w:shd w:val="clear" w:color="auto" w:fill="FFFFFF"/>
        <w:spacing w:after="0" w:line="240" w:lineRule="auto"/>
        <w:ind w:right="25"/>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B30CAE" w:rsidRPr="00B30CAE" w:rsidRDefault="00B30CAE" w:rsidP="00B30CAE">
      <w:pPr>
        <w:shd w:val="clear" w:color="auto" w:fill="FFFFFF"/>
        <w:spacing w:before="4" w:after="0" w:line="240" w:lineRule="auto"/>
        <w:ind w:right="40"/>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создания условий для оплаты труда работников в зависимости от их личного участия в эффективном функционировании организации;</w:t>
      </w:r>
    </w:p>
    <w:p w:rsidR="00B30CAE" w:rsidRPr="00B30CAE" w:rsidRDefault="00B30CAE" w:rsidP="00B30CAE">
      <w:pPr>
        <w:shd w:val="clear" w:color="auto" w:fill="FFFFFF"/>
        <w:spacing w:after="0" w:line="240" w:lineRule="auto"/>
        <w:ind w:right="32"/>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B30CAE" w:rsidRPr="00B30CAE" w:rsidRDefault="00B30CAE" w:rsidP="00B30CAE">
      <w:pPr>
        <w:shd w:val="clear" w:color="auto" w:fill="FFFFFF"/>
        <w:spacing w:after="0" w:line="240" w:lineRule="auto"/>
        <w:ind w:right="47"/>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xml:space="preserve">- определения размеров выплат компенсационного или стимулирующего характера от размера оклада (должностного оклада, ставки заработной платы), </w:t>
      </w:r>
      <w:r w:rsidRPr="00B30CAE">
        <w:rPr>
          <w:rFonts w:ascii="Times New Roman" w:eastAsia="Times New Roman" w:hAnsi="Times New Roman" w:cs="Times New Roman"/>
          <w:spacing w:val="-1"/>
          <w:sz w:val="28"/>
          <w:szCs w:val="28"/>
          <w:lang w:eastAsia="ru-RU"/>
        </w:rPr>
        <w:t>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B30CAE" w:rsidRPr="00B30CAE" w:rsidRDefault="00B30CAE" w:rsidP="00B30CAE">
      <w:pPr>
        <w:shd w:val="clear" w:color="auto" w:fill="FFFFFF"/>
        <w:spacing w:before="4" w:after="0" w:line="240" w:lineRule="auto"/>
        <w:ind w:right="43"/>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определения размеров выплат стимулирующего характера, в том числе </w:t>
      </w:r>
      <w:r w:rsidRPr="00B30CAE">
        <w:rPr>
          <w:rFonts w:ascii="Times New Roman" w:eastAsia="Times New Roman" w:hAnsi="Times New Roman" w:cs="Times New Roman"/>
          <w:spacing w:val="-1"/>
          <w:sz w:val="28"/>
          <w:szCs w:val="28"/>
          <w:lang w:eastAsia="ru-RU"/>
        </w:rPr>
        <w:t xml:space="preserve">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w:t>
      </w:r>
      <w:r w:rsidRPr="00B30CAE">
        <w:rPr>
          <w:rFonts w:ascii="Times New Roman" w:eastAsia="Times New Roman" w:hAnsi="Times New Roman" w:cs="Times New Roman"/>
          <w:sz w:val="28"/>
          <w:szCs w:val="28"/>
          <w:lang w:eastAsia="ru-RU"/>
        </w:rPr>
        <w:t>для всех категорий работников организаций;</w:t>
      </w:r>
    </w:p>
    <w:p w:rsidR="00B30CAE" w:rsidRPr="00B30CAE" w:rsidRDefault="00B30CAE" w:rsidP="00B30CAE">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выплаты сверх минимального размера оплаты труда доплат за выполнение работниками дополнительной работы;</w:t>
      </w:r>
    </w:p>
    <w:p w:rsidR="00B30CAE" w:rsidRPr="00B30CAE" w:rsidRDefault="00B30CAE" w:rsidP="00B30CA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выплаты стимулирующего характера за квалификационную категорию, ученую степень, почетное звание и за выслугу лет осуществляются в первоочередном порядке;</w:t>
      </w:r>
    </w:p>
    <w:p w:rsidR="00B30CAE" w:rsidRPr="00B30CAE" w:rsidRDefault="00B30CAE" w:rsidP="00B30CAE">
      <w:pPr>
        <w:widowControl w:val="0"/>
        <w:autoSpaceDE w:val="0"/>
        <w:autoSpaceDN w:val="0"/>
        <w:adjustRightInd w:val="0"/>
        <w:spacing w:after="0" w:line="240" w:lineRule="auto"/>
        <w:jc w:val="both"/>
        <w:rPr>
          <w:rFonts w:ascii="Times New Roman" w:eastAsia="Times New Roman" w:hAnsi="Times New Roman" w:cs="Calibri"/>
          <w:sz w:val="28"/>
          <w:lang w:eastAsia="ru-RU"/>
        </w:rPr>
      </w:pPr>
      <w:r w:rsidRPr="00B30CAE">
        <w:rPr>
          <w:rFonts w:ascii="Times New Roman" w:eastAsia="Times New Roman" w:hAnsi="Times New Roman" w:cs="Calibri"/>
          <w:sz w:val="28"/>
          <w:lang w:eastAsia="ru-RU"/>
        </w:rPr>
        <w:t>- выплаты за работу в сельской местности в размере 25 процентов к должностным окладам, ставкам заработной платы устанавливаются работникам, занимающим указанные в Списке должности (приложение № 1).</w:t>
      </w:r>
    </w:p>
    <w:p w:rsidR="00B30CAE" w:rsidRPr="00B30CAE" w:rsidRDefault="00B30CAE" w:rsidP="00B30CAE">
      <w:pPr>
        <w:widowControl w:val="0"/>
        <w:shd w:val="clear" w:color="auto" w:fill="FFFFFF"/>
        <w:tabs>
          <w:tab w:val="left" w:pos="0"/>
        </w:tabs>
        <w:autoSpaceDE w:val="0"/>
        <w:autoSpaceDN w:val="0"/>
        <w:adjustRightInd w:val="0"/>
        <w:spacing w:before="11" w:after="0" w:line="240" w:lineRule="auto"/>
        <w:ind w:right="25"/>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 xml:space="preserve">5.3.3.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w:t>
      </w:r>
      <w:r w:rsidRPr="00B30CAE">
        <w:rPr>
          <w:rFonts w:ascii="Times New Roman" w:eastAsia="Times New Roman" w:hAnsi="Times New Roman" w:cs="Times New Roman"/>
          <w:sz w:val="28"/>
          <w:szCs w:val="28"/>
          <w:lang w:eastAsia="ru-RU"/>
        </w:rPr>
        <w:lastRenderedPageBreak/>
        <w:t>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B30CAE" w:rsidRPr="00B30CAE" w:rsidRDefault="00B30CAE" w:rsidP="00B30CAE">
      <w:pPr>
        <w:widowControl w:val="0"/>
        <w:shd w:val="clear" w:color="auto" w:fill="FFFFFF"/>
        <w:tabs>
          <w:tab w:val="left" w:pos="0"/>
        </w:tabs>
        <w:autoSpaceDE w:val="0"/>
        <w:autoSpaceDN w:val="0"/>
        <w:adjustRightInd w:val="0"/>
        <w:spacing w:before="11" w:after="0" w:line="240" w:lineRule="auto"/>
        <w:ind w:right="25"/>
        <w:contextualSpacing/>
        <w:jc w:val="both"/>
        <w:rPr>
          <w:rFonts w:ascii="Times New Roman" w:eastAsia="Times New Roman" w:hAnsi="Times New Roman" w:cs="Times New Roman"/>
          <w:spacing w:val="-9"/>
          <w:sz w:val="28"/>
          <w:szCs w:val="28"/>
          <w:lang w:eastAsia="ru-RU"/>
        </w:rPr>
      </w:pPr>
      <w:r w:rsidRPr="00B30CAE">
        <w:rPr>
          <w:rFonts w:ascii="Times New Roman" w:eastAsia="Times New Roman" w:hAnsi="Times New Roman" w:cs="Times New Roman"/>
          <w:sz w:val="28"/>
          <w:szCs w:val="28"/>
          <w:lang w:eastAsia="ru-RU"/>
        </w:rPr>
        <w:tab/>
        <w:t>5.3.4. Оплата труда работников, занятых на работах, с вредными и (или) опасными и иными особыми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предусмотренных трудовым законодательством и иными нормативными правовыми актами, содержащими нормы трудового права.</w:t>
      </w:r>
    </w:p>
    <w:p w:rsidR="00B30CAE" w:rsidRPr="00B30CAE" w:rsidRDefault="00B30CAE" w:rsidP="00B30CAE">
      <w:pPr>
        <w:shd w:val="clear" w:color="auto" w:fill="FFFFFF"/>
        <w:spacing w:before="14" w:after="0" w:line="240" w:lineRule="auto"/>
        <w:ind w:right="14"/>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Работодатель с учетом мнения выборного органа первичной профсоюзной организации в порядке, предусмотренном статьей 372 Трудового кодекса </w:t>
      </w:r>
      <w:r w:rsidRPr="00B30CAE">
        <w:rPr>
          <w:rFonts w:ascii="Times New Roman" w:eastAsia="Times New Roman" w:hAnsi="Times New Roman" w:cs="Times New Roman"/>
          <w:spacing w:val="-1"/>
          <w:sz w:val="28"/>
          <w:szCs w:val="28"/>
          <w:lang w:eastAsia="ru-RU"/>
        </w:rPr>
        <w:t xml:space="preserve">Российской Федерации для принятия локальных нормативных актов, устанавливает </w:t>
      </w:r>
      <w:r w:rsidRPr="00B30CAE">
        <w:rPr>
          <w:rFonts w:ascii="Times New Roman" w:eastAsia="Times New Roman" w:hAnsi="Times New Roman" w:cs="Times New Roman"/>
          <w:sz w:val="28"/>
          <w:szCs w:val="28"/>
          <w:lang w:eastAsia="ru-RU"/>
        </w:rPr>
        <w:t>конкретные размеры доплат.</w:t>
      </w:r>
    </w:p>
    <w:p w:rsidR="00B30CAE" w:rsidRPr="00B30CAE" w:rsidRDefault="00B30CAE" w:rsidP="00B30CAE">
      <w:pPr>
        <w:shd w:val="clear" w:color="auto" w:fill="FFFFFF"/>
        <w:spacing w:before="14" w:after="0" w:line="240" w:lineRule="auto"/>
        <w:ind w:right="14"/>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При проведении специальной оценки условий труда в целях реализации Федерального закона от 28 декабря 2013 года № 426-ФЗ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 </w:t>
      </w:r>
    </w:p>
    <w:p w:rsidR="00B30CAE" w:rsidRPr="00B30CAE" w:rsidRDefault="00B30CAE" w:rsidP="00B30CAE">
      <w:pPr>
        <w:shd w:val="clear" w:color="auto" w:fill="FFFFFF"/>
        <w:spacing w:before="4" w:after="0" w:line="240" w:lineRule="auto"/>
        <w:ind w:right="18"/>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pacing w:val="-10"/>
          <w:sz w:val="28"/>
          <w:szCs w:val="28"/>
          <w:lang w:eastAsia="ru-RU"/>
        </w:rPr>
        <w:t>5.4.</w:t>
      </w:r>
      <w:r w:rsidRPr="00B30CAE">
        <w:rPr>
          <w:rFonts w:ascii="Times New Roman" w:eastAsia="Times New Roman" w:hAnsi="Times New Roman" w:cs="Times New Roman"/>
          <w:sz w:val="28"/>
          <w:szCs w:val="28"/>
          <w:lang w:eastAsia="ru-RU"/>
        </w:rPr>
        <w:tab/>
        <w:t>Министерство и Профсоюз рекомендуют предусматривать            в территориальных соглашениях, в коллективных договорах следующие положения: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5.4.1.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2 к Соглашению, а также в других </w:t>
      </w:r>
      <w:r w:rsidRPr="00B30CAE">
        <w:rPr>
          <w:rFonts w:ascii="Times New Roman" w:eastAsia="Times New Roman" w:hAnsi="Times New Roman" w:cs="Times New Roman"/>
          <w:spacing w:val="-1"/>
          <w:sz w:val="28"/>
          <w:szCs w:val="28"/>
          <w:lang w:eastAsia="ru-RU"/>
        </w:rPr>
        <w:t>случаях, если по выполняемой работе совпадают  должностные обязанности, профили работы (деятельности);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5.4.2. В целях материальной поддержки педагогических работников сохранять (до одного года) доплаты  с учетом имевшейся квалификационной категории с момента выхода их на работу в случаях:</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возобновления педагогической работы после ее прекращения в связи с ликвидацией образовательной организации или выходом на пенсию, независимо от ее вида;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временной нетрудоспособности;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нахождения в отпуске по беременности и родам, уходу за ребенком;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нахождения в командировке на работе по специальности за рубежом;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нахождения в длительном отпуске сроком до одного года;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перед наступлением пенсионного возраста;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возобновление педагогической работы в связи с прекращением исполнения на освобожденной основе полномочий в составе выборного профсоюзного органа.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ab/>
        <w:t>5.4.3. В целях стимулирования труда педагогических работников из числа выпускников организаций высшего и среднего профессионального образования производить выплату  доплат молодым специалистам и их наставникам.</w:t>
      </w:r>
    </w:p>
    <w:p w:rsidR="00B30CAE" w:rsidRPr="00B30CAE" w:rsidRDefault="00B30CAE" w:rsidP="00B30CAE">
      <w:pPr>
        <w:spacing w:after="0" w:line="240" w:lineRule="auto"/>
        <w:contextualSpacing/>
        <w:jc w:val="both"/>
        <w:rPr>
          <w:rFonts w:ascii="Times New Roman" w:eastAsia="Times New Roman" w:hAnsi="Times New Roman" w:cs="Times New Roman"/>
          <w:spacing w:val="-1"/>
          <w:sz w:val="28"/>
          <w:szCs w:val="28"/>
          <w:lang w:eastAsia="ru-RU"/>
        </w:rPr>
      </w:pPr>
      <w:r w:rsidRPr="00B30CAE">
        <w:rPr>
          <w:rFonts w:ascii="Times New Roman" w:eastAsia="Times New Roman" w:hAnsi="Times New Roman" w:cs="Times New Roman"/>
          <w:spacing w:val="-1"/>
          <w:sz w:val="28"/>
          <w:szCs w:val="28"/>
          <w:lang w:eastAsia="ru-RU"/>
        </w:rPr>
        <w:t>5.5. Стороны считают необходимым: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5.5.1. Согласовывать проекты правовых актов, предусматривающие введение новых или изменение действующих условий оплаты труда работников организаций, финансируемых из краевого бюджета.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5.5.2. В случае организации и проведения Профсоюзом забастовки на уровне отрасли ввиду невыполнения или нарушения условий настоящего Соглашения, добиваться выплаты работникам, участвовавшим в забастовке, компенсации в размере заработной платы в полном объеме.</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5.5.3. Рекомендовать работодателям сохранять за работниками, участвовавшими в забастовке из-за невыполнения коллективных договоров и Соглашений по вине работодателя или учредителей, заработную плату в полном размере, что закрепляется в коллективных договорах и соглашениях.</w:t>
      </w:r>
    </w:p>
    <w:p w:rsidR="00B30CAE" w:rsidRPr="00B30CAE" w:rsidRDefault="00B30CAE" w:rsidP="00B30CAE">
      <w:pPr>
        <w:spacing w:after="0" w:line="240" w:lineRule="auto"/>
        <w:contextualSpacing/>
        <w:jc w:val="both"/>
        <w:rPr>
          <w:rFonts w:ascii="Times New Roman" w:eastAsia="Times New Roman" w:hAnsi="Times New Roman" w:cs="Times New Roman"/>
          <w:i/>
          <w:sz w:val="28"/>
          <w:szCs w:val="28"/>
          <w:lang w:eastAsia="ru-RU"/>
        </w:rPr>
      </w:pPr>
      <w:r w:rsidRPr="00B30CAE">
        <w:rPr>
          <w:rFonts w:ascii="Times New Roman" w:eastAsia="Times New Roman" w:hAnsi="Times New Roman" w:cs="Times New Roman"/>
          <w:sz w:val="28"/>
          <w:szCs w:val="28"/>
          <w:lang w:eastAsia="ru-RU"/>
        </w:rPr>
        <w:t>5.5.4. Принимать меры по недопущению нарушений в оплате труда, в том числе при замещении отсутствующих работников с учетом уровня квалификации замещающего работника.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5.5.5. Не допускать неправомерных действий работодателей в части порядка, места и сроков  выплат заработной платы, руководствуясь ТК РФ (статья 136).</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5.5.6. В целях снижения социальной напряженности в организациях прилагать совместные усилия для обеспечения объективности и широкой гласности в вопросах, касающихся порядка установления заработной  оплаты.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5.5.7. Проводить мониторинг уровня оплаты труда работников образования  в территориях края в сравнении с уровнем заработной платы по отраслям экономики края и прожиточного минимума. Конкретные показатели мониторинга, порядок и сроки его представления определяются сторонами.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5.5.8. В целях повышения социального статуса работника образования, престижа педагогической профессии и мотивации труда  совместно вырабатывать предложения по повышению уровня оплаты труда работников отрасли</w:t>
      </w:r>
      <w:r w:rsidRPr="00B30CAE">
        <w:rPr>
          <w:rFonts w:ascii="Times New Roman" w:eastAsia="Times New Roman" w:hAnsi="Times New Roman" w:cs="Times New Roman"/>
          <w:i/>
          <w:sz w:val="28"/>
          <w:szCs w:val="28"/>
          <w:lang w:eastAsia="ru-RU"/>
        </w:rPr>
        <w:t xml:space="preserve">, </w:t>
      </w:r>
      <w:r w:rsidRPr="00B30CAE">
        <w:rPr>
          <w:rFonts w:ascii="Times New Roman" w:eastAsia="Times New Roman" w:hAnsi="Times New Roman" w:cs="Times New Roman"/>
          <w:sz w:val="28"/>
          <w:szCs w:val="28"/>
          <w:lang w:eastAsia="ru-RU"/>
        </w:rPr>
        <w:t>ежегодному увеличению фонда оплаты труда организаций на величину фактической инфляции в предшествующем году.</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r w:rsidRPr="00B30CAE">
        <w:rPr>
          <w:rFonts w:ascii="Times New Roman" w:eastAsia="Times New Roman" w:hAnsi="Times New Roman" w:cs="Times New Roman"/>
          <w:b/>
          <w:bCs/>
          <w:sz w:val="28"/>
          <w:szCs w:val="28"/>
          <w:lang w:val="en-US" w:eastAsia="ru-RU"/>
        </w:rPr>
        <w:t>VI</w:t>
      </w:r>
      <w:r w:rsidRPr="00B30CAE">
        <w:rPr>
          <w:rFonts w:ascii="Times New Roman" w:eastAsia="Times New Roman" w:hAnsi="Times New Roman" w:cs="Times New Roman"/>
          <w:b/>
          <w:bCs/>
          <w:sz w:val="28"/>
          <w:szCs w:val="28"/>
          <w:lang w:eastAsia="ru-RU"/>
        </w:rPr>
        <w:t>. Рабочее время и время отдыха</w:t>
      </w:r>
    </w:p>
    <w:p w:rsidR="00B30CAE" w:rsidRPr="00B30CAE" w:rsidRDefault="00B30CAE" w:rsidP="00B30CAE">
      <w:pPr>
        <w:shd w:val="clear" w:color="auto" w:fill="FFFFFF"/>
        <w:spacing w:before="364" w:after="0" w:line="240" w:lineRule="auto"/>
        <w:ind w:right="7"/>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Стороны при регулировании вопросов рабочего времени и времени отдыха исходят из того, что:</w:t>
      </w:r>
    </w:p>
    <w:p w:rsidR="00B30CAE" w:rsidRPr="00B30CAE" w:rsidRDefault="00B30CAE" w:rsidP="00B30CAE">
      <w:pPr>
        <w:shd w:val="clear" w:color="auto" w:fill="FFFFFF"/>
        <w:tabs>
          <w:tab w:val="left" w:pos="1192"/>
        </w:tabs>
        <w:spacing w:before="7" w:after="0" w:line="240" w:lineRule="auto"/>
        <w:ind w:right="11"/>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pacing w:val="-8"/>
          <w:sz w:val="28"/>
          <w:szCs w:val="28"/>
          <w:lang w:eastAsia="ru-RU"/>
        </w:rPr>
        <w:t>6.1.</w:t>
      </w:r>
      <w:r w:rsidRPr="00B30CAE">
        <w:rPr>
          <w:rFonts w:ascii="Times New Roman" w:eastAsia="Times New Roman" w:hAnsi="Times New Roman" w:cs="Times New Roman"/>
          <w:sz w:val="28"/>
          <w:szCs w:val="28"/>
          <w:lang w:eastAsia="ru-RU"/>
        </w:rPr>
        <w:tab/>
        <w:t xml:space="preserve">Продолжительность рабочего времени и времени отдыха педагогических и других работников образовательных учреждений определяется в соответствии </w:t>
      </w:r>
      <w:r w:rsidRPr="00B30CAE">
        <w:rPr>
          <w:rFonts w:ascii="Times New Roman" w:eastAsia="Times New Roman" w:hAnsi="Times New Roman" w:cs="Times New Roman"/>
          <w:spacing w:val="-1"/>
          <w:sz w:val="28"/>
          <w:szCs w:val="28"/>
          <w:lang w:eastAsia="ru-RU"/>
        </w:rPr>
        <w:t xml:space="preserve">с трудовым законодательством в зависимости от наименования должности, условий </w:t>
      </w:r>
      <w:r w:rsidRPr="00B30CAE">
        <w:rPr>
          <w:rFonts w:ascii="Times New Roman" w:eastAsia="Times New Roman" w:hAnsi="Times New Roman" w:cs="Times New Roman"/>
          <w:sz w:val="28"/>
          <w:szCs w:val="28"/>
          <w:lang w:eastAsia="ru-RU"/>
        </w:rPr>
        <w:t>труда и других факторов.</w:t>
      </w:r>
    </w:p>
    <w:p w:rsidR="00B30CAE" w:rsidRPr="00B30CAE" w:rsidRDefault="00B30CAE" w:rsidP="00B30CAE">
      <w:pPr>
        <w:shd w:val="clear" w:color="auto" w:fill="FFFFFF"/>
        <w:spacing w:before="4" w:after="0" w:line="240" w:lineRule="auto"/>
        <w:ind w:right="29"/>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Для педагогических работников в зависимости от должности и (или) </w:t>
      </w:r>
      <w:r w:rsidRPr="00B30CAE">
        <w:rPr>
          <w:rFonts w:ascii="Times New Roman" w:eastAsia="Times New Roman" w:hAnsi="Times New Roman" w:cs="Times New Roman"/>
          <w:spacing w:val="-1"/>
          <w:sz w:val="28"/>
          <w:szCs w:val="28"/>
          <w:lang w:eastAsia="ru-RU"/>
        </w:rPr>
        <w:t xml:space="preserve">специальности с учетом особенностей их труда продолжительность </w:t>
      </w:r>
      <w:r w:rsidRPr="00B30CAE">
        <w:rPr>
          <w:rFonts w:ascii="Times New Roman" w:eastAsia="Times New Roman" w:hAnsi="Times New Roman" w:cs="Times New Roman"/>
          <w:sz w:val="28"/>
          <w:szCs w:val="28"/>
          <w:lang w:eastAsia="ru-RU"/>
        </w:rPr>
        <w:t xml:space="preserve">рабочего времени (нормы часов педагогической работы за ставку заработной платы), порядок определения учебной нагрузки и основания ее изменения, случаи </w:t>
      </w:r>
      <w:r w:rsidRPr="00B30CAE">
        <w:rPr>
          <w:rFonts w:ascii="Times New Roman" w:eastAsia="Times New Roman" w:hAnsi="Times New Roman" w:cs="Times New Roman"/>
          <w:sz w:val="28"/>
          <w:szCs w:val="28"/>
          <w:lang w:eastAsia="ru-RU"/>
        </w:rPr>
        <w:lastRenderedPageBreak/>
        <w:t>установления верхнего предела учебной нагрузки  регулируются приказом Минобрнауки РФ от 22 декабря 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30CAE" w:rsidRPr="00B30CAE" w:rsidRDefault="00B30CAE" w:rsidP="00B30CAE">
      <w:pPr>
        <w:shd w:val="clear" w:color="auto" w:fill="FFFFFF"/>
        <w:spacing w:before="4" w:after="0" w:line="240" w:lineRule="auto"/>
        <w:ind w:right="29"/>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Продолжительность отпусков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регулируется постановлением Правительства Российской Федерации от 14 мая 2015 г. № 466 «О ежегодных основных удлиненных оплачиваемых отпусках». </w:t>
      </w:r>
    </w:p>
    <w:p w:rsidR="00B30CAE" w:rsidRPr="00B30CAE" w:rsidRDefault="00B30CAE" w:rsidP="00B30CAE">
      <w:pPr>
        <w:shd w:val="clear" w:color="auto" w:fill="FFFFFF"/>
        <w:spacing w:before="4" w:after="0" w:line="240" w:lineRule="auto"/>
        <w:ind w:right="29"/>
        <w:contextualSpacing/>
        <w:jc w:val="both"/>
        <w:rPr>
          <w:rFonts w:ascii="Times New Roman" w:eastAsia="Times New Roman" w:hAnsi="Times New Roman" w:cs="Times New Roman"/>
          <w:lang w:eastAsia="ru-RU"/>
        </w:rPr>
      </w:pPr>
    </w:p>
    <w:p w:rsidR="00B30CAE" w:rsidRPr="00B30CAE" w:rsidRDefault="00B30CAE" w:rsidP="00B30CAE">
      <w:pPr>
        <w:shd w:val="clear" w:color="auto" w:fill="FFFFFF"/>
        <w:tabs>
          <w:tab w:val="left" w:pos="1192"/>
        </w:tabs>
        <w:spacing w:after="0" w:line="240" w:lineRule="auto"/>
        <w:ind w:right="36"/>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pacing w:val="-9"/>
          <w:sz w:val="28"/>
          <w:szCs w:val="28"/>
          <w:lang w:eastAsia="ru-RU"/>
        </w:rPr>
        <w:t>6.2.</w:t>
      </w:r>
      <w:r w:rsidRPr="00B30CAE">
        <w:rPr>
          <w:rFonts w:ascii="Times New Roman" w:eastAsia="Times New Roman" w:hAnsi="Times New Roman" w:cs="Times New Roman"/>
          <w:sz w:val="28"/>
          <w:szCs w:val="28"/>
          <w:lang w:eastAsia="ru-RU"/>
        </w:rPr>
        <w:tab/>
        <w:t>Режим рабочего времени и времени отдыха работников образовательных организаций определяется правилами внутреннего трудового распорядка.</w:t>
      </w:r>
    </w:p>
    <w:p w:rsidR="00B30CAE" w:rsidRPr="00B30CAE" w:rsidRDefault="00B30CAE" w:rsidP="00B30CAE">
      <w:pPr>
        <w:shd w:val="clear" w:color="auto" w:fill="FFFFFF"/>
        <w:spacing w:before="166"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w:t>
      </w:r>
    </w:p>
    <w:p w:rsidR="00B30CAE" w:rsidRPr="00B30CAE" w:rsidRDefault="00B30CAE" w:rsidP="00B30CAE">
      <w:pPr>
        <w:shd w:val="clear" w:color="auto" w:fill="FFFFFF"/>
        <w:spacing w:before="166" w:after="0" w:line="240" w:lineRule="auto"/>
        <w:contextualSpacing/>
        <w:jc w:val="both"/>
        <w:rPr>
          <w:rFonts w:ascii="Times New Roman" w:eastAsia="Times New Roman" w:hAnsi="Times New Roman" w:cs="Times New Roman"/>
          <w:spacing w:val="-9"/>
          <w:sz w:val="28"/>
          <w:szCs w:val="28"/>
          <w:lang w:eastAsia="ru-RU"/>
        </w:rPr>
      </w:pPr>
      <w:r w:rsidRPr="00B30CAE">
        <w:rPr>
          <w:rFonts w:ascii="Times New Roman" w:eastAsia="Times New Roman" w:hAnsi="Times New Roman" w:cs="Times New Roman"/>
          <w:sz w:val="28"/>
          <w:szCs w:val="28"/>
          <w:lang w:eastAsia="ru-RU"/>
        </w:rPr>
        <w:t>6.3. Работа в выходные и нерабочие праздничные дни запрещается,                  за исключением случаев, предусмотренных Трудовым кодексом Российской Федерации.</w:t>
      </w:r>
    </w:p>
    <w:p w:rsidR="00B30CAE" w:rsidRPr="00B30CAE" w:rsidRDefault="00B30CAE" w:rsidP="00B30CAE">
      <w:pPr>
        <w:shd w:val="clear" w:color="auto" w:fill="FFFFFF"/>
        <w:spacing w:before="4" w:after="0" w:line="240" w:lineRule="auto"/>
        <w:ind w:right="18"/>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Привлечение к работе в установленные работникам выходные дни, а также нерабочие праздничные дни допускается в исключительных случаях по письменному приказу (распоряжению) руководителя организации                      с письменного согласия работника и с учетом мнения профкома.</w:t>
      </w:r>
    </w:p>
    <w:p w:rsidR="00B30CAE" w:rsidRPr="00B30CAE" w:rsidRDefault="00B30CAE" w:rsidP="00B30CAE">
      <w:pPr>
        <w:shd w:val="clear" w:color="auto" w:fill="FFFFFF"/>
        <w:spacing w:before="4" w:after="0" w:line="240" w:lineRule="auto"/>
        <w:ind w:right="29"/>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Работодатели обеспечивают оплату за работу в выходной или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30CAE" w:rsidRPr="00B30CAE" w:rsidRDefault="00B30CAE" w:rsidP="00B30CAE">
      <w:pPr>
        <w:shd w:val="clear" w:color="auto" w:fill="FFFFFF"/>
        <w:spacing w:after="0" w:line="240" w:lineRule="auto"/>
        <w:ind w:right="36"/>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B30CAE" w:rsidRPr="00B30CAE" w:rsidRDefault="00B30CAE" w:rsidP="00B30CAE">
      <w:pPr>
        <w:shd w:val="clear" w:color="auto" w:fill="FFFFFF"/>
        <w:spacing w:before="169" w:after="0" w:line="240" w:lineRule="auto"/>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pacing w:val="-10"/>
          <w:sz w:val="28"/>
          <w:szCs w:val="28"/>
          <w:lang w:eastAsia="ru-RU"/>
        </w:rPr>
        <w:t xml:space="preserve">6.4. </w:t>
      </w:r>
      <w:r w:rsidRPr="00B30CAE">
        <w:rPr>
          <w:rFonts w:ascii="Times New Roman" w:eastAsia="Times New Roman" w:hAnsi="Times New Roman" w:cs="Times New Roman"/>
          <w:sz w:val="28"/>
          <w:szCs w:val="28"/>
          <w:lang w:eastAsia="ru-RU"/>
        </w:rPr>
        <w:t>Работодатели с учетом мнения первичной профсоюзной организации утверждают не позднее, чем за две недели до наступления календарного года график отпусков в порядке, установленном статьей 372 Трудового кодекса Российской Федерации для принятия локальных нормативных актов.</w:t>
      </w:r>
    </w:p>
    <w:p w:rsidR="00B30CAE" w:rsidRPr="00B30CAE" w:rsidRDefault="00B30CAE" w:rsidP="00B30CAE">
      <w:pPr>
        <w:shd w:val="clear" w:color="auto" w:fill="FFFFFF"/>
        <w:spacing w:before="7" w:after="0" w:line="240" w:lineRule="auto"/>
        <w:ind w:right="4"/>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B30CAE" w:rsidRPr="00B30CAE" w:rsidRDefault="00B30CAE" w:rsidP="00B30CAE">
      <w:pPr>
        <w:shd w:val="clear" w:color="auto" w:fill="FFFFFF"/>
        <w:spacing w:before="11" w:after="0" w:line="240" w:lineRule="auto"/>
        <w:ind w:right="7"/>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Запрещается не предоставление ежегодного оплачиваемого отпуска в течение двух лет подряд.</w:t>
      </w:r>
    </w:p>
    <w:p w:rsidR="00B30CAE" w:rsidRPr="00B30CAE" w:rsidRDefault="00B30CAE" w:rsidP="00B30CAE">
      <w:pPr>
        <w:shd w:val="clear" w:color="auto" w:fill="FFFFFF"/>
        <w:spacing w:before="18" w:after="0" w:line="240" w:lineRule="auto"/>
        <w:ind w:right="14"/>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w:t>
      </w:r>
      <w:r w:rsidRPr="00B30CAE">
        <w:rPr>
          <w:rFonts w:ascii="Times New Roman" w:eastAsia="Times New Roman" w:hAnsi="Times New Roman" w:cs="Times New Roman"/>
          <w:spacing w:val="-1"/>
          <w:sz w:val="28"/>
          <w:szCs w:val="28"/>
          <w:lang w:eastAsia="ru-RU"/>
        </w:rPr>
        <w:t xml:space="preserve">приходящиеся на часть неиспользованного отпуска, превышающую 28 календарных </w:t>
      </w:r>
      <w:r w:rsidRPr="00B30CAE">
        <w:rPr>
          <w:rFonts w:ascii="Times New Roman" w:eastAsia="Times New Roman" w:hAnsi="Times New Roman" w:cs="Times New Roman"/>
          <w:sz w:val="28"/>
          <w:szCs w:val="28"/>
          <w:lang w:eastAsia="ru-RU"/>
        </w:rPr>
        <w:t>дней, могут быть предоставлены в виде компенсации за неиспользованный отпуск, что закрепляется в коллективном договоре.</w:t>
      </w:r>
    </w:p>
    <w:p w:rsidR="00B30CAE" w:rsidRPr="00B30CAE" w:rsidRDefault="00B30CAE" w:rsidP="00B30CAE">
      <w:pPr>
        <w:shd w:val="clear" w:color="auto" w:fill="FFFFFF"/>
        <w:spacing w:before="18" w:after="0" w:line="240" w:lineRule="auto"/>
        <w:ind w:right="14"/>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Оплата отпуска производится не позднее, чем за три дня до его начала.</w:t>
      </w:r>
    </w:p>
    <w:p w:rsidR="00B30CAE" w:rsidRPr="00B30CAE" w:rsidRDefault="00B30CAE" w:rsidP="00B30CAE">
      <w:pPr>
        <w:shd w:val="clear" w:color="auto" w:fill="FFFFFF"/>
        <w:spacing w:before="4" w:after="0" w:line="240" w:lineRule="auto"/>
        <w:ind w:right="22"/>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xml:space="preserve">Ежегодный отпуск должен быть перенесен на другой срок по соглашению между работником и работодателем в случаях, предусмотренных </w:t>
      </w:r>
      <w:r w:rsidRPr="00B30CAE">
        <w:rPr>
          <w:rFonts w:ascii="Times New Roman" w:eastAsia="Times New Roman" w:hAnsi="Times New Roman" w:cs="Times New Roman"/>
          <w:spacing w:val="-1"/>
          <w:sz w:val="28"/>
          <w:szCs w:val="28"/>
          <w:lang w:eastAsia="ru-RU"/>
        </w:rPr>
        <w:t xml:space="preserve">законодательством, в том числе, если работнику своевременно не была произведена </w:t>
      </w:r>
      <w:r w:rsidRPr="00B30CAE">
        <w:rPr>
          <w:rFonts w:ascii="Times New Roman" w:eastAsia="Times New Roman" w:hAnsi="Times New Roman" w:cs="Times New Roman"/>
          <w:sz w:val="28"/>
          <w:szCs w:val="28"/>
          <w:lang w:eastAsia="ru-RU"/>
        </w:rPr>
        <w:t xml:space="preserve">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w:t>
      </w:r>
      <w:r w:rsidRPr="00B30CAE">
        <w:rPr>
          <w:rFonts w:ascii="Times New Roman" w:eastAsia="Times New Roman" w:hAnsi="Times New Roman" w:cs="Times New Roman"/>
          <w:spacing w:val="-1"/>
          <w:sz w:val="28"/>
          <w:szCs w:val="28"/>
          <w:lang w:eastAsia="ru-RU"/>
        </w:rPr>
        <w:t>преимущество работника в выборе новой даты начала отпуска.</w:t>
      </w:r>
    </w:p>
    <w:p w:rsidR="00B30CAE" w:rsidRPr="00B30CAE" w:rsidRDefault="00B30CAE" w:rsidP="00B30CAE">
      <w:pPr>
        <w:shd w:val="clear" w:color="auto" w:fill="FFFFFF"/>
        <w:spacing w:after="0" w:line="240" w:lineRule="auto"/>
        <w:ind w:right="32"/>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iCs/>
          <w:sz w:val="28"/>
          <w:szCs w:val="28"/>
          <w:lang w:eastAsia="ru-RU"/>
        </w:rPr>
        <w:t xml:space="preserve">6.5. </w:t>
      </w:r>
      <w:r w:rsidRPr="00B30CAE">
        <w:rPr>
          <w:rFonts w:ascii="Times New Roman" w:eastAsia="Times New Roman" w:hAnsi="Times New Roman" w:cs="Times New Roman"/>
          <w:sz w:val="28"/>
          <w:szCs w:val="28"/>
          <w:lang w:eastAsia="ru-RU"/>
        </w:rPr>
        <w:t>При предоставлении ежегодного отпуска учителям,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B30CAE" w:rsidRPr="00B30CAE" w:rsidRDefault="00B30CAE" w:rsidP="00B30CAE">
      <w:pPr>
        <w:shd w:val="clear" w:color="auto" w:fill="FFFFFF"/>
        <w:spacing w:after="0" w:line="240" w:lineRule="auto"/>
        <w:ind w:right="32"/>
        <w:contextualSpacing/>
        <w:jc w:val="both"/>
        <w:rPr>
          <w:rFonts w:ascii="Times New Roman" w:eastAsia="Times New Roman" w:hAnsi="Times New Roman" w:cs="Times New Roman"/>
          <w:lang w:eastAsia="ru-RU"/>
        </w:rPr>
      </w:pPr>
      <w:r w:rsidRPr="00B30CAE">
        <w:rPr>
          <w:rFonts w:ascii="Calibri" w:eastAsia="Times New Roman" w:hAnsi="Calibri" w:cs="Times New Roman"/>
          <w:sz w:val="28"/>
          <w:szCs w:val="28"/>
          <w:lang w:eastAsia="ru-RU"/>
        </w:rPr>
        <w:tab/>
      </w:r>
      <w:r w:rsidRPr="00B30CAE">
        <w:rPr>
          <w:rFonts w:ascii="Calibri" w:eastAsia="Times New Roman" w:hAnsi="Calibri" w:cs="Times New Roman"/>
          <w:sz w:val="28"/>
          <w:szCs w:val="28"/>
          <w:lang w:eastAsia="ru-RU"/>
        </w:rPr>
        <w:tab/>
      </w:r>
      <w:r w:rsidRPr="00B30CAE">
        <w:rPr>
          <w:rFonts w:ascii="Times New Roman" w:eastAsia="Times New Roman" w:hAnsi="Times New Roman" w:cs="Times New Roman"/>
          <w:sz w:val="28"/>
          <w:szCs w:val="28"/>
          <w:lang w:eastAsia="ru-RU"/>
        </w:rPr>
        <w:t>Исчисление продолжительности отпуска пропорционально проработанному времени   осуществляется   только   в   случае   выплаты   денежной   компенсации</w:t>
      </w:r>
      <w:r w:rsidRPr="00B30CAE">
        <w:rPr>
          <w:rFonts w:ascii="Calibri" w:eastAsia="Times New Roman" w:hAnsi="Calibri" w:cs="Times New Roman"/>
          <w:sz w:val="28"/>
          <w:szCs w:val="28"/>
          <w:lang w:eastAsia="ru-RU"/>
        </w:rPr>
        <w:t xml:space="preserve"> </w:t>
      </w:r>
      <w:r w:rsidRPr="00B30CAE">
        <w:rPr>
          <w:rFonts w:ascii="Times New Roman" w:eastAsia="Times New Roman" w:hAnsi="Times New Roman" w:cs="Times New Roman"/>
          <w:sz w:val="28"/>
          <w:szCs w:val="28"/>
          <w:lang w:eastAsia="ru-RU"/>
        </w:rPr>
        <w:t>за неиспользованный отпуск при увольнении работника.</w:t>
      </w:r>
    </w:p>
    <w:p w:rsidR="00B30CAE" w:rsidRPr="00B30CAE" w:rsidRDefault="00B30CAE" w:rsidP="00B30CAE">
      <w:pPr>
        <w:shd w:val="clear" w:color="auto" w:fill="FFFFFF"/>
        <w:spacing w:before="11" w:after="0" w:line="240" w:lineRule="auto"/>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B30CAE" w:rsidRPr="00B30CAE" w:rsidRDefault="00B30CAE" w:rsidP="00B30CAE">
      <w:pPr>
        <w:shd w:val="clear" w:color="auto" w:fill="FFFFFF"/>
        <w:tabs>
          <w:tab w:val="left" w:pos="1202"/>
        </w:tabs>
        <w:spacing w:before="4" w:after="0" w:line="240" w:lineRule="auto"/>
        <w:ind w:right="11"/>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pacing w:val="-9"/>
          <w:sz w:val="28"/>
          <w:szCs w:val="28"/>
          <w:lang w:eastAsia="ru-RU"/>
        </w:rPr>
        <w:t>6.6.</w:t>
      </w:r>
      <w:r w:rsidRPr="00B30CAE">
        <w:rPr>
          <w:rFonts w:ascii="Times New Roman" w:eastAsia="Times New Roman" w:hAnsi="Times New Roman" w:cs="Times New Roman"/>
          <w:sz w:val="28"/>
          <w:szCs w:val="28"/>
          <w:lang w:eastAsia="ru-RU"/>
        </w:rPr>
        <w:tab/>
        <w:t xml:space="preserve">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rsidR="00B30CAE" w:rsidRPr="00B30CAE" w:rsidRDefault="00B30CAE" w:rsidP="00B30CAE">
      <w:pPr>
        <w:shd w:val="clear" w:color="auto" w:fill="FFFFFF"/>
        <w:spacing w:before="11" w:after="0" w:line="240" w:lineRule="auto"/>
        <w:ind w:right="14"/>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xml:space="preserve">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7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w:t>
      </w:r>
      <w:r w:rsidRPr="00B30CAE">
        <w:rPr>
          <w:rFonts w:ascii="Times New Roman" w:eastAsia="Times New Roman" w:hAnsi="Times New Roman" w:cs="Times New Roman"/>
          <w:sz w:val="28"/>
          <w:szCs w:val="28"/>
          <w:lang w:eastAsia="ru-RU"/>
        </w:rPr>
        <w:lastRenderedPageBreak/>
        <w:t>функции за пределами нормальной продолжительности рабочего времени и других условий.</w:t>
      </w:r>
    </w:p>
    <w:p w:rsidR="00B30CAE" w:rsidRPr="00B30CAE" w:rsidRDefault="00B30CAE" w:rsidP="00B30CAE">
      <w:pPr>
        <w:shd w:val="clear" w:color="auto" w:fill="FFFFFF"/>
        <w:spacing w:after="0" w:line="240" w:lineRule="auto"/>
        <w:ind w:right="29"/>
        <w:contextualSpacing/>
        <w:jc w:val="both"/>
        <w:rPr>
          <w:rFonts w:ascii="Times New Roman" w:eastAsia="Times New Roman" w:hAnsi="Times New Roman" w:cs="Times New Roman"/>
          <w:lang w:eastAsia="ru-RU"/>
        </w:rPr>
      </w:pPr>
      <w:r w:rsidRPr="00B30CAE">
        <w:rPr>
          <w:rFonts w:ascii="Times New Roman" w:eastAsia="Times New Roman" w:hAnsi="Times New Roman" w:cs="Times New Roman"/>
          <w:sz w:val="28"/>
          <w:szCs w:val="28"/>
          <w:lang w:eastAsia="ru-RU"/>
        </w:rPr>
        <w:t xml:space="preserve">Оплата дополнительных отпусков, предоставляемых работникам                         </w:t>
      </w:r>
      <w:r w:rsidRPr="00B30CAE">
        <w:rPr>
          <w:rFonts w:ascii="Times New Roman" w:eastAsia="Times New Roman" w:hAnsi="Times New Roman" w:cs="Times New Roman"/>
          <w:spacing w:val="-1"/>
          <w:sz w:val="28"/>
          <w:szCs w:val="28"/>
          <w:lang w:eastAsia="ru-RU"/>
        </w:rPr>
        <w:t>с ненормированным рабочим днем, производится в пределах фонда оплаты труда.</w:t>
      </w:r>
    </w:p>
    <w:p w:rsidR="00B30CAE" w:rsidRPr="00B30CAE" w:rsidRDefault="00B30CAE" w:rsidP="00B30CAE">
      <w:pPr>
        <w:widowControl w:val="0"/>
        <w:shd w:val="clear" w:color="auto" w:fill="FFFFFF"/>
        <w:tabs>
          <w:tab w:val="left" w:pos="0"/>
        </w:tabs>
        <w:autoSpaceDE w:val="0"/>
        <w:autoSpaceDN w:val="0"/>
        <w:adjustRightInd w:val="0"/>
        <w:spacing w:after="0" w:line="240" w:lineRule="auto"/>
        <w:ind w:right="29"/>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6.7. Работникам, занятым на работах с тяжелыми, вредными и опасными условиями труда, обеспечивается право на дополнительный отпуск и сокращенный рабочий день в соответствии со статьей 117 ТК РФ.</w:t>
      </w:r>
    </w:p>
    <w:p w:rsidR="00B30CAE" w:rsidRPr="00B30CAE" w:rsidRDefault="00B30CAE" w:rsidP="00B30CAE">
      <w:pPr>
        <w:widowControl w:val="0"/>
        <w:shd w:val="clear" w:color="auto" w:fill="FFFFFF"/>
        <w:tabs>
          <w:tab w:val="left" w:pos="0"/>
        </w:tabs>
        <w:autoSpaceDE w:val="0"/>
        <w:autoSpaceDN w:val="0"/>
        <w:adjustRightInd w:val="0"/>
        <w:spacing w:after="0" w:line="240" w:lineRule="auto"/>
        <w:ind w:right="29"/>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 xml:space="preserve">6.8. Организация с учетом производственных и финансовых возможностей может предоставлять работникам дополнительные оплачиваемые отпуска за счет </w:t>
      </w:r>
      <w:r w:rsidRPr="00B30CAE">
        <w:rPr>
          <w:rFonts w:ascii="Times New Roman" w:eastAsia="Times New Roman" w:hAnsi="Times New Roman" w:cs="Times New Roman"/>
          <w:spacing w:val="-1"/>
          <w:sz w:val="28"/>
          <w:szCs w:val="28"/>
          <w:lang w:eastAsia="ru-RU"/>
        </w:rPr>
        <w:t xml:space="preserve">имеющихся    собственных    средств,    которые присоединяются к    ежегодному </w:t>
      </w:r>
      <w:r w:rsidRPr="00B30CAE">
        <w:rPr>
          <w:rFonts w:ascii="Times New Roman" w:eastAsia="Times New Roman" w:hAnsi="Times New Roman" w:cs="Times New Roman"/>
          <w:sz w:val="28"/>
          <w:szCs w:val="28"/>
          <w:lang w:eastAsia="ru-RU"/>
        </w:rPr>
        <w:t xml:space="preserve">основному   оплачиваемому   отпуску. Условия   предоставления   и   длительность </w:t>
      </w:r>
      <w:r w:rsidRPr="00B30CAE">
        <w:rPr>
          <w:rFonts w:ascii="Times New Roman" w:eastAsia="Times New Roman" w:hAnsi="Times New Roman" w:cs="Times New Roman"/>
          <w:spacing w:val="-1"/>
          <w:sz w:val="28"/>
          <w:szCs w:val="28"/>
          <w:lang w:eastAsia="ru-RU"/>
        </w:rPr>
        <w:t>дополнительных оплачиваемых отпусков определяются коллективным договором.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bCs/>
          <w:sz w:val="28"/>
          <w:szCs w:val="28"/>
          <w:lang w:eastAsia="ru-RU"/>
        </w:rPr>
      </w:pPr>
      <w:r w:rsidRPr="00B30CAE">
        <w:rPr>
          <w:rFonts w:ascii="Times New Roman" w:eastAsia="Times New Roman" w:hAnsi="Times New Roman" w:cs="Times New Roman"/>
          <w:b/>
          <w:bCs/>
          <w:sz w:val="28"/>
          <w:szCs w:val="28"/>
          <w:lang w:val="en-US" w:eastAsia="ru-RU"/>
        </w:rPr>
        <w:t>VII</w:t>
      </w:r>
      <w:r w:rsidRPr="00B30CAE">
        <w:rPr>
          <w:rFonts w:ascii="Times New Roman" w:eastAsia="Times New Roman" w:hAnsi="Times New Roman" w:cs="Times New Roman"/>
          <w:b/>
          <w:bCs/>
          <w:sz w:val="28"/>
          <w:szCs w:val="28"/>
          <w:lang w:eastAsia="ru-RU"/>
        </w:rPr>
        <w:t>. Условия и охрана труда</w:t>
      </w:r>
    </w:p>
    <w:p w:rsidR="00B30CAE" w:rsidRPr="00B30CAE" w:rsidRDefault="00B30CAE" w:rsidP="00B30CAE">
      <w:pPr>
        <w:spacing w:after="0" w:line="240" w:lineRule="auto"/>
        <w:contextualSpacing/>
        <w:jc w:val="both"/>
        <w:rPr>
          <w:rFonts w:ascii="Times New Roman" w:eastAsia="Times New Roman" w:hAnsi="Times New Roman" w:cs="Times New Roman"/>
          <w:b/>
          <w:bCs/>
          <w:sz w:val="28"/>
          <w:szCs w:val="28"/>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bCs/>
          <w:sz w:val="28"/>
          <w:szCs w:val="28"/>
          <w:lang w:eastAsia="ru-RU"/>
        </w:rPr>
      </w:pPr>
      <w:r w:rsidRPr="00B30CAE">
        <w:rPr>
          <w:rFonts w:ascii="Times New Roman" w:eastAsia="Times New Roman" w:hAnsi="Times New Roman" w:cs="Times New Roman"/>
          <w:bCs/>
          <w:sz w:val="28"/>
          <w:szCs w:val="28"/>
          <w:lang w:eastAsia="ru-RU"/>
        </w:rPr>
        <w:t>Стороны Соглашения рассматривают охрану труда и здоровья работников отрасли в качестве одного из приоритетных направлений деятельности.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7.1. Министерство: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7.1.1. Выносит на рассмотрение органов исполнительной государственной власти  и Законодательного Собрания Краснодарского края предложения о  финансировании мероприятий по охране труда в   организациях отрасли.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7.1.2. Способствует созданию службы охраны труда либо назначению работника уполномоченного вести работу по охране труда в структуре  министерства, органов управления образованием муниципальных образований. Обеспечивает органы управления муниципальных образований и образовательные организации нормативно-технической документацией по охране труда.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7.1.3. Оказывает методическую помощь образовательным организациям в разработке инструкций по охране труда для отдельных профессий и видов работ.</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7.1.4. Организует обучение и проверку знаний вопросов охраны труда руководителей и специалистов органов управления образованием муниципальных образований.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7.1.5. Ежегодно рассматривает на совместном заседании коллегии министерства  и президиума крайкома Профсоюза состояние охраны труда, производственного травматизма и профзаболеваемости, а также выполнение программ по охране труда работников отрасли с целью принятия мер по улучшению условий труда и снижению травматизма.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7.1.6. Осуществляет учет и ежегодный анализ причин производственного травматизма работников отрасли края и несчастных случаев с обучающимися, обобщает государственную отчетность по формам 7-Т (травматизм), 1-Т (условия труда), а также отчет о несчастных случаях с обучающимися с целью принятия мер по улучшению условий труда и снижения травматизма.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7.1.7.  Информирует Профсоюз в течение первого квартала о состоянии производственного травматизма в истекшем году и его причинах, о количестве работающих во вредных и опасных условиях труда, о выделении средств подведомственным организациям на выполнение мероприятий по охране труда, в том числе затратах на приобретение спецодежды и других средств защиты, молока или равноценных пищевых продуктов, проведение медосмотров, на компенсацию за работу во вредных и (или) опасных условиях труда.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7.1.8. Обеспечивает проведение комплексных проверок состояния охраны труда в образовательных организациях  и их подготовки к новому учебному году совместно с Государственной инспекцией труда в Краснодарском крае, управлением государственного пожарного надзора Министерства РФ по делам гражданской обороны, чрезвычайным  ситуациям  и ликвидации последствий стихийных бедствий по Краснодарскому краю, Роспотребнадзором,  технической инспекцией труда Профсоюза.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7.2. Министерство способствует деятельности работодателей и их представителей, которые в соответствии с требованиями законодательства: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7.2.1. Обеспечивают создание и функционирование системы управления охраной труда в соответствии со статьей 212 Трудового кодекса РФ.</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7.2.2. Выделяют средства на выполнение мероприятий по охране труда, в том числе на обучение работников безопасным приемам работ, специальную оценку рабочих мест по условиям труда из всех источников финансирования в размере не менее 0,2% от суммы затрат на оказание образовательных услуг.</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Конкретный размер средств на указанные цели определяется в коллективном договоре организации и уточняется в соглашении об охране труда, являющимся приложением к нему.</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Используют в качестве дополнительного источника финансирования мероприятий по охране труда возможность возврата части сумм страховых взносов Фонда социального страхования Российской Федерации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Calibri" w:eastAsia="Times New Roman" w:hAnsi="Calibri" w:cs="Times New Roman"/>
          <w:sz w:val="28"/>
          <w:szCs w:val="28"/>
          <w:lang w:eastAsia="ru-RU"/>
        </w:rPr>
        <w:t xml:space="preserve"> </w:t>
      </w:r>
      <w:r w:rsidRPr="00B30CAE">
        <w:rPr>
          <w:rFonts w:ascii="Times New Roman" w:eastAsia="Times New Roman" w:hAnsi="Times New Roman" w:cs="Times New Roman"/>
          <w:sz w:val="28"/>
          <w:szCs w:val="28"/>
          <w:lang w:eastAsia="ru-RU"/>
        </w:rPr>
        <w:t>7.2.3. Обеспечивают проведение специальной оценки условий труда в соответствии с Федеральным законом от 28 декабря 2013 года № 426 ФЗ «О специальной оценке условий труда».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7.2.4. Обеспечивают за счет средств работодателя, в случаях, предусмотренных ТК РФ,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 (обследования)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 xml:space="preserve">7.2.5.Предусматривают участие представителей Профсоюза в расследовании несчастных случаев, профессиональных заболеваний и аварий, происшедших в организациях отрасли. Представляют информацию в профсоюзные органы о выполнении мероприятий по устранению причин несчастных случаев, аварий в установленные сроки.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7.2.6. Обеспечивают работников бесплатно спецодеждой и другими средствами индивидуальной защиты, молоком, смывающими и обезвреживающими средствами в установленным порядке, по установленным нормам,   а также предоставляют иные компенсации за работу во вредных (или) опасных условиях труда в соответствии с действующим законодательством.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7.3.  Профсоюз: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7.3.1. Обеспечивает оперативное и практическое руководство технической инспекцией труда Профсоюза, организует обучение технических инспекторов труда по проверке знаний требований охраны труда с выдачей соответствующих удостоверений.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7.3.2. Организуют проведение проверок состояния охраны труда в организациях, выполнение мероприятий по охране труда, предусмотренных коллективными договорами, соглашениями и программами по безопасности.</w:t>
      </w:r>
    </w:p>
    <w:p w:rsidR="00B30CAE" w:rsidRPr="00B30CAE" w:rsidRDefault="00B30CAE" w:rsidP="00B30CAE">
      <w:pPr>
        <w:spacing w:after="0" w:line="240" w:lineRule="auto"/>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7.3.3. Оказывает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представляют их интересы в органах государственной власти, в суде.</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7.3.4. Способствует реализации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7.3.5.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организует их обучение и оказывает помощь в работе по осуществлению общественного контроля  за состоянием охраны труда.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7.3.6. Обеспечивает участие представителей выборных органов первичных профсоюзных организаций в проведении специальной оценки труда.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7.3.7. Организует ежегодное проведение и подведение итогов Общероссийского смотра-конкурса на звание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7.4. Стороны Соглашения: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 содействуют выполнению представлений и требований Главного технического инспектора труда, внештатных технических инспекторов труда и уполномоченных (доверенных) лиц по охране труда профсоюзных </w:t>
      </w:r>
      <w:r w:rsidRPr="00B30CAE">
        <w:rPr>
          <w:rFonts w:ascii="Times New Roman" w:eastAsia="Times New Roman" w:hAnsi="Times New Roman" w:cs="Times New Roman"/>
          <w:sz w:val="28"/>
          <w:szCs w:val="28"/>
          <w:lang w:eastAsia="ru-RU"/>
        </w:rPr>
        <w:lastRenderedPageBreak/>
        <w:t>организаций, выданных работодателям, по устранению выявленных в ходе проверок нарушений требований охраны труда, здоровья, пожарной и экологической безопасности;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способствуют организации и проведению «Дней охраны труда»;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рекомендуют организациям предусматривать выплату денежной компенсации семье работника, погибшего в результате несчастного случая, в размере и на условиях, определяемых коллективным договором;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рекомендуют организациям предусматривать выплату стимулирующего характера уполномоченным по охране труда, в размере и на условиях, определяемых коллективным договором.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b/>
          <w:bCs/>
          <w:sz w:val="28"/>
          <w:szCs w:val="28"/>
          <w:lang w:val="en-US" w:eastAsia="ru-RU"/>
        </w:rPr>
        <w:t>VIII</w:t>
      </w:r>
      <w:r w:rsidRPr="00B30CAE">
        <w:rPr>
          <w:rFonts w:ascii="Times New Roman" w:eastAsia="Times New Roman" w:hAnsi="Times New Roman" w:cs="Times New Roman"/>
          <w:b/>
          <w:bCs/>
          <w:sz w:val="28"/>
          <w:szCs w:val="28"/>
          <w:lang w:eastAsia="ru-RU"/>
        </w:rPr>
        <w:t>. Содействие занятости, повышению квалификации и</w:t>
      </w:r>
      <w:r w:rsidRPr="00B30CAE">
        <w:rPr>
          <w:rFonts w:ascii="Times New Roman" w:eastAsia="Times New Roman" w:hAnsi="Times New Roman" w:cs="Times New Roman"/>
          <w:sz w:val="28"/>
          <w:szCs w:val="28"/>
          <w:lang w:eastAsia="ru-RU"/>
        </w:rPr>
        <w:t xml:space="preserve"> </w:t>
      </w:r>
      <w:r w:rsidRPr="00B30CAE">
        <w:rPr>
          <w:rFonts w:ascii="Times New Roman" w:eastAsia="Times New Roman" w:hAnsi="Times New Roman" w:cs="Times New Roman"/>
          <w:b/>
          <w:bCs/>
          <w:sz w:val="28"/>
          <w:szCs w:val="28"/>
          <w:lang w:eastAsia="ru-RU"/>
        </w:rPr>
        <w:t>закреплению профессиональных кадров</w:t>
      </w:r>
    </w:p>
    <w:p w:rsidR="00B30CAE" w:rsidRPr="00B30CAE" w:rsidRDefault="00B30CAE" w:rsidP="00B30CAE">
      <w:pPr>
        <w:spacing w:after="0" w:line="240" w:lineRule="auto"/>
        <w:contextualSpacing/>
        <w:jc w:val="both"/>
        <w:rPr>
          <w:rFonts w:ascii="Times New Roman" w:eastAsia="Times New Roman" w:hAnsi="Times New Roman" w:cs="Times New Roman"/>
          <w:bCs/>
          <w:i/>
          <w:sz w:val="28"/>
          <w:szCs w:val="28"/>
          <w:lang w:eastAsia="ru-RU"/>
        </w:rPr>
      </w:pPr>
    </w:p>
    <w:p w:rsidR="00B30CAE" w:rsidRPr="00B30CAE" w:rsidRDefault="00B30CAE" w:rsidP="00B30CAE">
      <w:pPr>
        <w:spacing w:after="0" w:line="240" w:lineRule="auto"/>
        <w:contextualSpacing/>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8.1.  Министерство:</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8.1.1. Содействует проведению государственной политики в области занятости, трудоустройства выпускников образовательных организаций профессионального образования, оказанию  помощи молодым педагогам в профессиональной и социальной адаптации и координирует работу учреждений по эффективному использованию кадровых ресурсов.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8.1.2. Анализирует кадровый состав, потребность в кадрах подведомственных организаций, обеспечивает необходимые условия для получения педагогическими работниками дополнительного  профессионального образования по профилю педагогической деятельности не реже чем один раз в три года.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8.1.3. Принимает меры по повышению социального и профессионального статуса педагогических работников, конкурентоспособности педагогической профессии, формированию   позитивного образа учителя в общественном сознании.</w:t>
      </w:r>
    </w:p>
    <w:p w:rsidR="00B30CAE" w:rsidRPr="00B30CAE" w:rsidRDefault="00B30CAE" w:rsidP="00B30CAE">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8.1.4. Информирует Профсоюз не менее чем за три месяца о решениях, влекущих возможные массовые увольнения работников организаций, их числе, категориях и сроках проведения мероприятий по высвобождению работников.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8.1.5. При проведении структурных преобразований в отрасли способствует переобучению и трудоустройству высвобождаемых работников.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8.1.6. Рекомендует  органам управления образованием муниципальных образований, образовательным организациям не осуществлять в течение учебного года  организационные мероприятия, которые могут повлечь высвобождение всех категорий  работников до окончания учебного года.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8.2. Профсоюз:</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8.2.1. Представляет интересы членов Профсоюза при изменении типа, организационно-правовой формы организаций, ликвидации организаций, сокращении рабочих мест и принимает меры по защите прав работников.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Проводит мониторинг ситуации на рынке труда.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8.2.2. Способствует проведению творческого конкурса «Учитель. Школа. Жизнь.».</w:t>
      </w:r>
    </w:p>
    <w:p w:rsidR="00B30CAE" w:rsidRPr="00B30CAE" w:rsidRDefault="00B30CAE" w:rsidP="00B30CAE">
      <w:pPr>
        <w:spacing w:after="0" w:line="240" w:lineRule="auto"/>
        <w:contextualSpacing/>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8.3.  Стороны совместно:</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8.3.1. В целях определения единой кадровой политики в отрасли образования края ежегодно рассматривают вопросы занятости, развития и модернизации системы дополнительного профессионального образования, аттестации педагогических кадров, создания необходимых условий труда, определения потребности в педагогических кадрах на перспективу.</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8.3.2. Принимают участие в разработке организационных мер, предупреждающих массовое сокращение численности работников организаций.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8.3.3. Считают, что к массовому высвобождению работников в отрасли относится увольнение 10 и более процентов работников в течение 90 календарных дней в организации.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В случае массового высвобождения работников, возникшего в связи с ликвидацией организации, а также сокращением объемов его деятельности, представитель работодателя   обязан: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предупреждать работника о предстоящем увольнении в связи с сокращением численности или штата не менее чем за 3 месяца;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по договоренности сторон трудового договора предоставлять в период после предупреждения об увольнении рабочее время для самостоятельного поиска работы на условиях, предусмотренных в коллективном договоре.</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8.3.4. Организуют и проводят региональные конкурсы профессионального мастерства «Учитель года», «Воспитатель года», «Директор года», «Сердце отдаю детям», «Педагог-психолог года» и др. Содействуют проведению муниципальных конкурсов профессионального мастерства.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ab/>
        <w:t>8.3.5. Чествуют лучшие трудовые коллективы, их руководителей и работников.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8.3.6. Содействуют созданию советов молодых педагогов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молодых педагогов, оказания методической помощи.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pacing w:val="-2"/>
          <w:sz w:val="28"/>
          <w:szCs w:val="28"/>
          <w:lang w:eastAsia="ru-RU"/>
        </w:rPr>
        <w:tab/>
        <w:t xml:space="preserve">8.3.7. Принимают меры по созданию условий для реализации программ пенсионного </w:t>
      </w:r>
      <w:r w:rsidRPr="00B30CAE">
        <w:rPr>
          <w:rFonts w:ascii="Times New Roman" w:eastAsia="Times New Roman" w:hAnsi="Times New Roman" w:cs="Times New Roman"/>
          <w:spacing w:val="-1"/>
          <w:sz w:val="28"/>
          <w:szCs w:val="28"/>
          <w:lang w:eastAsia="ru-RU"/>
        </w:rPr>
        <w:t xml:space="preserve">обеспечения работников, </w:t>
      </w:r>
      <w:r w:rsidRPr="00B30CAE">
        <w:rPr>
          <w:rFonts w:ascii="Times New Roman" w:eastAsia="Times New Roman" w:hAnsi="Times New Roman" w:cs="Times New Roman"/>
          <w:sz w:val="28"/>
          <w:szCs w:val="28"/>
          <w:lang w:eastAsia="ru-RU"/>
        </w:rPr>
        <w:t xml:space="preserve">проведению организационных и информационно-разъяснительных мероприятий по содержанию пенсионной реформы, в том числе </w:t>
      </w:r>
      <w:r w:rsidRPr="00B30CAE">
        <w:rPr>
          <w:rFonts w:ascii="Times New Roman" w:eastAsia="Times New Roman" w:hAnsi="Times New Roman" w:cs="Times New Roman"/>
          <w:spacing w:val="-2"/>
          <w:sz w:val="28"/>
          <w:szCs w:val="28"/>
          <w:lang w:eastAsia="ru-RU"/>
        </w:rPr>
        <w:t xml:space="preserve">государственной программы софинансирования трудовой пенсии в целях повышения </w:t>
      </w:r>
      <w:r w:rsidRPr="00B30CAE">
        <w:rPr>
          <w:rFonts w:ascii="Times New Roman" w:eastAsia="Times New Roman" w:hAnsi="Times New Roman" w:cs="Times New Roman"/>
          <w:sz w:val="28"/>
          <w:szCs w:val="28"/>
          <w:lang w:eastAsia="ru-RU"/>
        </w:rPr>
        <w:t xml:space="preserve">уровня пенсионного обеспечения работников с использованием методической </w:t>
      </w:r>
      <w:r w:rsidRPr="00B30CAE">
        <w:rPr>
          <w:rFonts w:ascii="Times New Roman" w:eastAsia="Times New Roman" w:hAnsi="Times New Roman" w:cs="Times New Roman"/>
          <w:spacing w:val="-1"/>
          <w:sz w:val="28"/>
          <w:szCs w:val="28"/>
          <w:lang w:eastAsia="ru-RU"/>
        </w:rPr>
        <w:t xml:space="preserve">поддержки Пенсионного Фонда Российской Федерации и отраслевого пенсионного </w:t>
      </w:r>
      <w:r w:rsidRPr="00B30CAE">
        <w:rPr>
          <w:rFonts w:ascii="Times New Roman" w:eastAsia="Times New Roman" w:hAnsi="Times New Roman" w:cs="Times New Roman"/>
          <w:sz w:val="28"/>
          <w:szCs w:val="28"/>
          <w:lang w:eastAsia="ru-RU"/>
        </w:rPr>
        <w:t>фонда «Образование и наука».</w:t>
      </w:r>
    </w:p>
    <w:p w:rsidR="00B30CAE" w:rsidRPr="00B30CAE" w:rsidRDefault="00B30CAE" w:rsidP="00B30CAE">
      <w:pPr>
        <w:spacing w:after="0" w:line="240" w:lineRule="auto"/>
        <w:contextualSpacing/>
        <w:jc w:val="both"/>
        <w:rPr>
          <w:rFonts w:ascii="Times New Roman" w:eastAsia="Times New Roman" w:hAnsi="Times New Roman" w:cs="Times New Roman"/>
          <w:i/>
          <w:sz w:val="28"/>
          <w:szCs w:val="28"/>
          <w:lang w:eastAsia="ru-RU"/>
        </w:rPr>
      </w:pPr>
      <w:r w:rsidRPr="00B30CAE">
        <w:rPr>
          <w:rFonts w:ascii="Times New Roman" w:eastAsia="Times New Roman" w:hAnsi="Times New Roman" w:cs="Times New Roman"/>
          <w:i/>
          <w:sz w:val="28"/>
          <w:szCs w:val="28"/>
          <w:lang w:eastAsia="ru-RU"/>
        </w:rPr>
        <w:t xml:space="preserve"> </w:t>
      </w:r>
      <w:r w:rsidRPr="00B30CAE">
        <w:rPr>
          <w:rFonts w:ascii="Times New Roman" w:eastAsia="Times New Roman" w:hAnsi="Times New Roman" w:cs="Times New Roman"/>
          <w:sz w:val="28"/>
          <w:szCs w:val="28"/>
          <w:lang w:eastAsia="ru-RU"/>
        </w:rPr>
        <w:t>8.3.8. При совершенствовании порядка аттестации педагогических работников и руководителей образовательных организаций обеспечивают:</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 бесплатность прохождения аттестации для работников государственных и муниципальных образовательных организаций;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увеличение размера заработной платы  за  квалификационную категорию;</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гласность, коллегиальность, недопустимость дискриминации при проведении аттестации;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8.3.9. Считают, что при аттестации отдельных категорий педагогических  работников, претендующих на имеющуюся у них квалификационную категорию в связи с истечением срока ее действия, оценка уровня их квалификации может осуществляться на основе письменного представления руководителя образовательной организации, в котором  указаны сведения о результатах профессиональной деятельности педагога. К указанной категории  относятся:</w:t>
      </w:r>
    </w:p>
    <w:p w:rsidR="00B30CAE" w:rsidRPr="00B30CAE" w:rsidRDefault="00B30CAE" w:rsidP="00B30CAE">
      <w:pPr>
        <w:spacing w:after="0" w:line="240" w:lineRule="auto"/>
        <w:contextualSpacing/>
        <w:jc w:val="both"/>
        <w:rPr>
          <w:rFonts w:ascii="Times New Roman" w:eastAsia="Times New Roman" w:hAnsi="Times New Roman" w:cs="Times New Roman"/>
          <w:iCs/>
          <w:sz w:val="28"/>
          <w:szCs w:val="28"/>
          <w:lang w:eastAsia="ru-RU"/>
        </w:rPr>
      </w:pPr>
      <w:r w:rsidRPr="00B30CAE">
        <w:rPr>
          <w:rFonts w:ascii="Times New Roman" w:eastAsia="Times New Roman" w:hAnsi="Times New Roman" w:cs="Times New Roman"/>
          <w:iCs/>
          <w:sz w:val="28"/>
          <w:szCs w:val="28"/>
          <w:lang w:eastAsia="ru-RU"/>
        </w:rPr>
        <w:t>- награжденные государственными, ведомственными наградами,  получившие почетные звания, отраслевые знаки отличия за достижения в педагогической деятельности;</w:t>
      </w:r>
    </w:p>
    <w:p w:rsidR="00B30CAE" w:rsidRPr="00B30CAE" w:rsidRDefault="00B30CAE" w:rsidP="00B30CAE">
      <w:pPr>
        <w:spacing w:after="0" w:line="240" w:lineRule="auto"/>
        <w:contextualSpacing/>
        <w:jc w:val="both"/>
        <w:rPr>
          <w:rFonts w:ascii="Times New Roman" w:eastAsia="Times New Roman" w:hAnsi="Times New Roman" w:cs="Times New Roman"/>
          <w:iCs/>
          <w:sz w:val="28"/>
          <w:szCs w:val="28"/>
          <w:lang w:eastAsia="ru-RU"/>
        </w:rPr>
      </w:pPr>
      <w:r w:rsidRPr="00B30CAE">
        <w:rPr>
          <w:rFonts w:ascii="Times New Roman" w:eastAsia="Times New Roman" w:hAnsi="Times New Roman" w:cs="Times New Roman"/>
          <w:iCs/>
          <w:sz w:val="28"/>
          <w:szCs w:val="28"/>
          <w:lang w:eastAsia="ru-RU"/>
        </w:rPr>
        <w:t>- имеющие ученую степень кандидата или доктора наук по профилю деятельности;</w:t>
      </w:r>
    </w:p>
    <w:p w:rsidR="00B30CAE" w:rsidRPr="00B30CAE" w:rsidRDefault="00B30CAE" w:rsidP="00B30CAE">
      <w:pPr>
        <w:spacing w:after="0" w:line="240" w:lineRule="auto"/>
        <w:contextualSpacing/>
        <w:jc w:val="both"/>
        <w:rPr>
          <w:rFonts w:ascii="Times New Roman" w:eastAsia="Times New Roman" w:hAnsi="Times New Roman" w:cs="Times New Roman"/>
          <w:iCs/>
          <w:sz w:val="28"/>
          <w:szCs w:val="28"/>
          <w:lang w:eastAsia="ru-RU"/>
        </w:rPr>
      </w:pPr>
      <w:r w:rsidRPr="00B30CAE">
        <w:rPr>
          <w:rFonts w:ascii="Times New Roman" w:eastAsia="Times New Roman" w:hAnsi="Times New Roman" w:cs="Times New Roman"/>
          <w:iCs/>
          <w:sz w:val="28"/>
          <w:szCs w:val="28"/>
          <w:lang w:eastAsia="ru-RU"/>
        </w:rPr>
        <w:t xml:space="preserve">- победители конкурсного отбора лучших учителей  на получение денежного поощрения в рамках реализации приоритетного национального проекта «Образование» (за последние  пять лет); </w:t>
      </w:r>
    </w:p>
    <w:p w:rsidR="00B30CAE" w:rsidRPr="00B30CAE" w:rsidRDefault="00B30CAE" w:rsidP="00B30CAE">
      <w:pPr>
        <w:spacing w:after="0" w:line="240" w:lineRule="auto"/>
        <w:contextualSpacing/>
        <w:jc w:val="both"/>
        <w:rPr>
          <w:rFonts w:ascii="Times New Roman" w:eastAsia="Times New Roman" w:hAnsi="Times New Roman" w:cs="Times New Roman"/>
          <w:iCs/>
          <w:sz w:val="28"/>
          <w:szCs w:val="28"/>
          <w:lang w:eastAsia="ru-RU"/>
        </w:rPr>
      </w:pPr>
      <w:r w:rsidRPr="00B30CAE">
        <w:rPr>
          <w:rFonts w:ascii="Times New Roman" w:eastAsia="Times New Roman" w:hAnsi="Times New Roman" w:cs="Times New Roman"/>
          <w:iCs/>
          <w:sz w:val="28"/>
          <w:szCs w:val="28"/>
          <w:lang w:eastAsia="ru-RU"/>
        </w:rPr>
        <w:t>-победители, лауреаты, призеры краевого этапа конкурсов профессионального мастерства (за последние пять лет);</w:t>
      </w:r>
    </w:p>
    <w:p w:rsidR="00B30CAE" w:rsidRPr="00B30CAE" w:rsidRDefault="00B30CAE" w:rsidP="00B30CAE">
      <w:pPr>
        <w:spacing w:after="0" w:line="240" w:lineRule="auto"/>
        <w:contextualSpacing/>
        <w:jc w:val="both"/>
        <w:rPr>
          <w:rFonts w:ascii="Times New Roman" w:eastAsia="Times New Roman" w:hAnsi="Times New Roman" w:cs="Times New Roman"/>
          <w:iCs/>
          <w:sz w:val="28"/>
          <w:szCs w:val="28"/>
          <w:lang w:eastAsia="ru-RU"/>
        </w:rPr>
      </w:pPr>
      <w:r w:rsidRPr="00B30CAE">
        <w:rPr>
          <w:rFonts w:ascii="Times New Roman" w:eastAsia="Times New Roman" w:hAnsi="Times New Roman" w:cs="Times New Roman"/>
          <w:iCs/>
          <w:sz w:val="28"/>
          <w:szCs w:val="28"/>
          <w:lang w:eastAsia="ru-RU"/>
        </w:rPr>
        <w:t>- педагогические работники общеобразовательных организаций, обеспечивающие высокий уровень подготовки выпускников (по итогам года).</w:t>
      </w:r>
    </w:p>
    <w:p w:rsidR="00B30CAE" w:rsidRPr="00B30CAE" w:rsidRDefault="00B30CAE" w:rsidP="00B30CAE">
      <w:pPr>
        <w:spacing w:after="0" w:line="240" w:lineRule="auto"/>
        <w:contextualSpacing/>
        <w:jc w:val="both"/>
        <w:rPr>
          <w:rFonts w:ascii="Times New Roman" w:eastAsia="Times New Roman" w:hAnsi="Times New Roman" w:cs="Times New Roman"/>
          <w:iCs/>
          <w:sz w:val="28"/>
          <w:szCs w:val="28"/>
          <w:lang w:eastAsia="ru-RU"/>
        </w:rPr>
      </w:pPr>
      <w:r w:rsidRPr="00B30CAE">
        <w:rPr>
          <w:rFonts w:ascii="Times New Roman" w:eastAsia="Times New Roman" w:hAnsi="Times New Roman" w:cs="Times New Roman"/>
          <w:iCs/>
          <w:sz w:val="28"/>
          <w:szCs w:val="28"/>
          <w:lang w:eastAsia="ru-RU"/>
        </w:rPr>
        <w:t>8.3.10. Считают, что в случае, когда педагог, имеющий квалификационную категорию по определенной должности, работает по должности с другим наименованием и по выполняемой им работе совпадают должностные обязанности, профили работы, он имеет право подать заявление о проведении аттестации в целях установления ему высшей квалификационной категории.</w:t>
      </w:r>
    </w:p>
    <w:p w:rsidR="00B30CAE" w:rsidRPr="00B30CAE" w:rsidRDefault="00B30CAE" w:rsidP="00B30CAE">
      <w:pPr>
        <w:spacing w:after="0" w:line="240" w:lineRule="auto"/>
        <w:contextualSpacing/>
        <w:jc w:val="both"/>
        <w:rPr>
          <w:rFonts w:ascii="Times New Roman" w:eastAsia="Times New Roman" w:hAnsi="Times New Roman" w:cs="Times New Roman"/>
          <w:iCs/>
          <w:sz w:val="28"/>
          <w:szCs w:val="28"/>
          <w:lang w:eastAsia="ru-RU"/>
        </w:rPr>
      </w:pPr>
    </w:p>
    <w:p w:rsidR="00B30CAE" w:rsidRPr="00B30CAE" w:rsidRDefault="00B30CAE" w:rsidP="00B30CAE">
      <w:pPr>
        <w:shd w:val="clear" w:color="auto" w:fill="FFFFFF"/>
        <w:tabs>
          <w:tab w:val="left" w:pos="0"/>
        </w:tabs>
        <w:spacing w:after="0" w:line="240" w:lineRule="auto"/>
        <w:ind w:right="32"/>
        <w:contextualSpacing/>
        <w:jc w:val="center"/>
        <w:rPr>
          <w:rFonts w:ascii="Times New Roman" w:eastAsia="Times New Roman" w:hAnsi="Times New Roman" w:cs="Times New Roman"/>
          <w:b/>
          <w:bCs/>
          <w:sz w:val="28"/>
          <w:szCs w:val="28"/>
          <w:lang w:eastAsia="ru-RU"/>
        </w:rPr>
      </w:pPr>
      <w:r w:rsidRPr="00B30CAE">
        <w:rPr>
          <w:rFonts w:ascii="Times New Roman" w:eastAsia="Times New Roman" w:hAnsi="Times New Roman" w:cs="Times New Roman"/>
          <w:b/>
          <w:bCs/>
          <w:sz w:val="28"/>
          <w:szCs w:val="28"/>
          <w:lang w:val="en-US" w:eastAsia="ru-RU"/>
        </w:rPr>
        <w:t>IX</w:t>
      </w:r>
      <w:r w:rsidRPr="00B30CAE">
        <w:rPr>
          <w:rFonts w:ascii="Times New Roman" w:eastAsia="Times New Roman" w:hAnsi="Times New Roman" w:cs="Times New Roman"/>
          <w:b/>
          <w:bCs/>
          <w:sz w:val="28"/>
          <w:szCs w:val="28"/>
          <w:lang w:eastAsia="ru-RU"/>
        </w:rPr>
        <w:t>. Социальные гарантии, льготы и компенсации</w:t>
      </w:r>
    </w:p>
    <w:p w:rsidR="00B30CAE" w:rsidRPr="00B30CAE" w:rsidRDefault="00B30CAE" w:rsidP="00B30CAE">
      <w:pPr>
        <w:shd w:val="clear" w:color="auto" w:fill="FFFFFF"/>
        <w:tabs>
          <w:tab w:val="left" w:pos="0"/>
        </w:tabs>
        <w:spacing w:after="0" w:line="240" w:lineRule="auto"/>
        <w:ind w:right="32"/>
        <w:contextualSpacing/>
        <w:jc w:val="center"/>
        <w:rPr>
          <w:rFonts w:ascii="Times New Roman" w:eastAsia="Times New Roman" w:hAnsi="Times New Roman" w:cs="Times New Roman"/>
          <w:i/>
          <w:sz w:val="28"/>
          <w:szCs w:val="28"/>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9.1.Стороны исходят из того, что:</w:t>
      </w:r>
    </w:p>
    <w:p w:rsidR="00B30CAE" w:rsidRPr="00B30CAE" w:rsidRDefault="00B30CAE" w:rsidP="00B30CAE">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9.1.1.Образовательная организация, в рамках установленных законодательством Российской Федерации, самостоятельно осуществляет финансово-хозяйственную деятельность, определяет направления использования средств, полученных им за счет бюджета и иных источников, не запрещенных законодательством Российской Федерации, использует в соответствии с Уставом организации финансовые и материальные средства, закрепленные за ним учредителем или являющиеся его собственностью. </w:t>
      </w:r>
    </w:p>
    <w:p w:rsidR="00B30CAE" w:rsidRPr="00B30CAE" w:rsidRDefault="00B30CAE" w:rsidP="00B30CAE">
      <w:pPr>
        <w:spacing w:after="0" w:line="240" w:lineRule="auto"/>
        <w:contextualSpacing/>
        <w:jc w:val="both"/>
        <w:rPr>
          <w:rFonts w:ascii="Times New Roman" w:eastAsia="Times New Roman" w:hAnsi="Times New Roman" w:cs="Times New Roman"/>
          <w:color w:val="000000"/>
          <w:sz w:val="28"/>
          <w:szCs w:val="28"/>
          <w:lang w:eastAsia="ru-RU"/>
        </w:rPr>
      </w:pPr>
      <w:r w:rsidRPr="00B30CAE">
        <w:rPr>
          <w:rFonts w:ascii="Times New Roman" w:eastAsia="Times New Roman" w:hAnsi="Times New Roman" w:cs="Times New Roman"/>
          <w:sz w:val="28"/>
          <w:szCs w:val="28"/>
          <w:lang w:eastAsia="ru-RU"/>
        </w:rPr>
        <w:t>9.1.2. Оплата по основному месту работы командировочных расходов педагогическим работникам, направленным для получения дополнительного профессионального образования по программам повышения квалификации и программам профессиональной переподготовки осуществляется при сохранении среднего заработка  в соответствии с ТК РФ.</w:t>
      </w:r>
      <w:r w:rsidRPr="00B30CAE">
        <w:rPr>
          <w:rFonts w:ascii="Times New Roman" w:eastAsia="Times New Roman" w:hAnsi="Times New Roman" w:cs="Times New Roman"/>
          <w:color w:val="000000"/>
          <w:sz w:val="28"/>
          <w:szCs w:val="28"/>
          <w:lang w:eastAsia="ru-RU"/>
        </w:rPr>
        <w:t xml:space="preserve"> </w:t>
      </w:r>
    </w:p>
    <w:p w:rsidR="00B30CAE" w:rsidRPr="00B30CAE" w:rsidRDefault="00B30CAE" w:rsidP="00B30CAE">
      <w:pPr>
        <w:shd w:val="clear" w:color="auto" w:fill="FFFFFF"/>
        <w:spacing w:before="14" w:after="0" w:line="240" w:lineRule="auto"/>
        <w:ind w:right="14"/>
        <w:contextualSpacing/>
        <w:jc w:val="both"/>
        <w:rPr>
          <w:rFonts w:ascii="Times New Roman" w:eastAsia="Times New Roman" w:hAnsi="Times New Roman" w:cs="Times New Roman"/>
          <w:color w:val="000000"/>
          <w:sz w:val="28"/>
          <w:szCs w:val="28"/>
          <w:lang w:eastAsia="ru-RU"/>
        </w:rPr>
      </w:pPr>
      <w:r w:rsidRPr="00B30CAE">
        <w:rPr>
          <w:rFonts w:ascii="Times New Roman" w:eastAsia="Times New Roman" w:hAnsi="Times New Roman" w:cs="Times New Roman"/>
          <w:color w:val="000000"/>
          <w:sz w:val="28"/>
          <w:szCs w:val="28"/>
          <w:lang w:eastAsia="ru-RU"/>
        </w:rPr>
        <w:lastRenderedPageBreak/>
        <w:t xml:space="preserve">9.1.3. Педагогическим работникам образовательных организаций, проживающим и работающим в сельской местности, рабочих поселках (поселках городского типа) предоставляется компенсация расходов на оплату жилых помещений, отопления и освещения за счет средств бюджета Краснодарского края. </w:t>
      </w:r>
    </w:p>
    <w:p w:rsidR="00B30CAE" w:rsidRPr="00B30CAE" w:rsidRDefault="00B30CAE" w:rsidP="00B30CAE">
      <w:pPr>
        <w:shd w:val="clear" w:color="auto" w:fill="FFFFFF"/>
        <w:spacing w:before="14" w:after="0" w:line="240" w:lineRule="auto"/>
        <w:ind w:right="14"/>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color w:val="000000"/>
          <w:sz w:val="28"/>
          <w:szCs w:val="28"/>
          <w:lang w:eastAsia="ru-RU"/>
        </w:rPr>
        <w:t xml:space="preserve">9.1.4. </w:t>
      </w:r>
      <w:r w:rsidRPr="00B30CAE">
        <w:rPr>
          <w:rFonts w:ascii="Times New Roman" w:eastAsia="Times New Roman" w:hAnsi="Times New Roman" w:cs="Times New Roman"/>
          <w:sz w:val="28"/>
          <w:szCs w:val="28"/>
          <w:lang w:eastAsia="ru-RU"/>
        </w:rPr>
        <w:t>До проведения специальной оценки условий труда работодатель сохраняет гарантии и компенсации</w:t>
      </w:r>
      <w:r w:rsidRPr="00B30CAE">
        <w:rPr>
          <w:rFonts w:ascii="Calibri" w:eastAsia="Times New Roman" w:hAnsi="Calibri" w:cs="Times New Roman"/>
          <w:sz w:val="28"/>
          <w:szCs w:val="28"/>
          <w:lang w:eastAsia="ru-RU"/>
        </w:rPr>
        <w:t xml:space="preserve"> </w:t>
      </w:r>
      <w:r w:rsidRPr="00B30CAE">
        <w:rPr>
          <w:rFonts w:ascii="Times New Roman" w:eastAsia="Times New Roman" w:hAnsi="Times New Roman" w:cs="Times New Roman"/>
          <w:sz w:val="28"/>
          <w:szCs w:val="28"/>
          <w:lang w:eastAsia="ru-RU"/>
        </w:rPr>
        <w:t>работникам, действовавшим до вступления в силу Федерального  закона  от 28 декабря 2013 года № 426-ФЗ:</w:t>
      </w:r>
    </w:p>
    <w:p w:rsidR="00B30CAE" w:rsidRPr="00B30CAE" w:rsidRDefault="00B30CAE" w:rsidP="00B30CAE">
      <w:pPr>
        <w:spacing w:after="0" w:line="240" w:lineRule="auto"/>
        <w:contextualSpacing/>
        <w:jc w:val="both"/>
        <w:rPr>
          <w:rFonts w:ascii="Times New Roman" w:eastAsia="Times New Roman" w:hAnsi="Times New Roman" w:cs="Times New Roman"/>
          <w:spacing w:val="-1"/>
          <w:sz w:val="28"/>
          <w:szCs w:val="28"/>
          <w:lang w:eastAsia="ru-RU"/>
        </w:rPr>
      </w:pPr>
      <w:r w:rsidRPr="00B30CAE">
        <w:rPr>
          <w:rFonts w:ascii="Times New Roman" w:eastAsia="Times New Roman" w:hAnsi="Times New Roman" w:cs="Times New Roman"/>
          <w:sz w:val="28"/>
          <w:szCs w:val="28"/>
          <w:lang w:eastAsia="ru-RU"/>
        </w:rPr>
        <w:t xml:space="preserve">сокращенная продолжительность рабочего времени - не более 36 часов </w:t>
      </w:r>
      <w:r w:rsidRPr="00B30CAE">
        <w:rPr>
          <w:rFonts w:ascii="Times New Roman" w:eastAsia="Times New Roman" w:hAnsi="Times New Roman" w:cs="Times New Roman"/>
          <w:spacing w:val="-1"/>
          <w:sz w:val="28"/>
          <w:szCs w:val="28"/>
          <w:lang w:eastAsia="ru-RU"/>
        </w:rPr>
        <w:t>в неделю в соответствии со статьей 92 Трудового кодекса Российской Федерации;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4"/>
          <w:szCs w:val="24"/>
          <w:lang w:eastAsia="ru-RU"/>
        </w:rPr>
        <w:t xml:space="preserve"> </w:t>
      </w:r>
      <w:r w:rsidRPr="00B30CAE">
        <w:rPr>
          <w:rFonts w:ascii="Times New Roman" w:eastAsia="Times New Roman" w:hAnsi="Times New Roman" w:cs="Times New Roman"/>
          <w:sz w:val="28"/>
          <w:szCs w:val="28"/>
          <w:lang w:eastAsia="ru-RU"/>
        </w:rPr>
        <w:t>ежегодный дополнительный оплачиваемый отпуск - не менее 7 календарных дней;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4"/>
          <w:szCs w:val="24"/>
          <w:lang w:eastAsia="ru-RU"/>
        </w:rPr>
        <w:t xml:space="preserve"> </w:t>
      </w:r>
      <w:r w:rsidRPr="00B30CAE">
        <w:rPr>
          <w:rFonts w:ascii="Times New Roman" w:eastAsia="Times New Roman" w:hAnsi="Times New Roman" w:cs="Times New Roman"/>
          <w:sz w:val="28"/>
          <w:szCs w:val="28"/>
          <w:lang w:eastAsia="ru-RU"/>
        </w:rPr>
        <w:t>повышение оплаты труда - не менее 4 процентов тарифной ставки (оклада), установленной для различных видов работ с нормальными условиями труда;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обеспечение молоком или другими равноценными продуктами;</w:t>
      </w:r>
    </w:p>
    <w:p w:rsidR="00B30CAE" w:rsidRPr="00B30CAE" w:rsidRDefault="00B30CAE" w:rsidP="00B30CAE">
      <w:pPr>
        <w:spacing w:after="0" w:line="240" w:lineRule="auto"/>
        <w:contextualSpacing/>
        <w:jc w:val="both"/>
        <w:rPr>
          <w:rFonts w:ascii="Times New Roman" w:eastAsia="Times New Roman" w:hAnsi="Times New Roman" w:cs="Times New Roman"/>
          <w:color w:val="000000"/>
          <w:sz w:val="28"/>
          <w:szCs w:val="28"/>
          <w:lang w:eastAsia="ru-RU"/>
        </w:rPr>
      </w:pPr>
      <w:r w:rsidRPr="00B30CAE">
        <w:rPr>
          <w:rFonts w:ascii="Times New Roman" w:eastAsia="Times New Roman" w:hAnsi="Times New Roman" w:cs="Times New Roman"/>
          <w:sz w:val="28"/>
          <w:szCs w:val="28"/>
          <w:lang w:eastAsia="ru-RU"/>
        </w:rPr>
        <w:t xml:space="preserve">предоставление спецодежды, смывающих и обеззараживающих средств.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9.2. Стороны рекомендуют предусматривать в муниципальных соглашениях, коллективных договорах, исходя из финансовых возможностей,  дополнительные меры социальной поддержки работников: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выплату работникам, выходящим на пенсию, единовременных пособий в соответствии с их стажем работы;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единовременную выплату педагогам за результативную подготовку учеников к сдаче ЕГЭ, победителей олимпиад, соревнований;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предоставление работникам льгот и компенсаций по содержанию детей в дошкольных учреждениях;</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льготы на проезд работникам образования, проживающим в городах, районных центрах, работающим в сельских и поселковых учреждениях образования;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проведение профилактических медицинских осмотров работников учреждений с целью предотвращения профессиональных заболеваний;</w:t>
      </w:r>
    </w:p>
    <w:p w:rsidR="00B30CAE" w:rsidRPr="00B30CAE" w:rsidRDefault="00B30CAE" w:rsidP="00B30CAE">
      <w:pPr>
        <w:spacing w:after="0" w:line="240" w:lineRule="auto"/>
        <w:contextualSpacing/>
        <w:jc w:val="both"/>
        <w:rPr>
          <w:rFonts w:ascii="Times New Roman" w:eastAsia="Times New Roman" w:hAnsi="Times New Roman" w:cs="Times New Roman"/>
          <w:spacing w:val="-6"/>
          <w:sz w:val="28"/>
          <w:szCs w:val="28"/>
          <w:lang w:eastAsia="ru-RU"/>
        </w:rPr>
      </w:pPr>
      <w:r w:rsidRPr="00B30CAE">
        <w:rPr>
          <w:rFonts w:ascii="Times New Roman" w:eastAsia="Times New Roman" w:hAnsi="Times New Roman" w:cs="Times New Roman"/>
          <w:spacing w:val="-6"/>
          <w:sz w:val="28"/>
          <w:szCs w:val="28"/>
          <w:lang w:eastAsia="ru-RU"/>
        </w:rPr>
        <w:t xml:space="preserve">        - льготы выпускникам педагогических  организаций, начинающим  работу в  отрасли  (единовременное  пособие на хозяйственное обзаведение; компенсация стоимости найма жилья; ежемесячные выплаты и др.);</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единовременную выплату к юбилейным датам;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компенсацию стоимости лечения и оздоровления работников;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предоставление права на первоочередной прием в детские дошкольные учреждения для работников  отрасли;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компенсацию </w:t>
      </w:r>
      <w:r w:rsidRPr="00B30CAE">
        <w:rPr>
          <w:rFonts w:ascii="Times New Roman" w:eastAsia="Times New Roman" w:hAnsi="Times New Roman" w:cs="Times New Roman"/>
          <w:color w:val="000000"/>
          <w:sz w:val="28"/>
          <w:szCs w:val="28"/>
          <w:lang w:eastAsia="ru-RU"/>
        </w:rPr>
        <w:t>расходов на оплату жилых помещений, отопления и освещения</w:t>
      </w:r>
      <w:r w:rsidRPr="00B30CAE">
        <w:rPr>
          <w:rFonts w:ascii="Times New Roman" w:eastAsia="Times New Roman" w:hAnsi="Times New Roman" w:cs="Times New Roman"/>
          <w:sz w:val="28"/>
          <w:szCs w:val="28"/>
          <w:lang w:eastAsia="ru-RU"/>
        </w:rPr>
        <w:t xml:space="preserve">  для медицинских сестер, библиотекарей образовательных организаций, проживающих и работающих в</w:t>
      </w:r>
      <w:r w:rsidRPr="00B30CAE">
        <w:rPr>
          <w:rFonts w:ascii="Calibri" w:eastAsia="Times New Roman" w:hAnsi="Calibri" w:cs="Times New Roman"/>
          <w:color w:val="000000"/>
          <w:sz w:val="28"/>
          <w:szCs w:val="28"/>
          <w:lang w:eastAsia="ru-RU"/>
        </w:rPr>
        <w:t xml:space="preserve"> </w:t>
      </w:r>
      <w:r w:rsidRPr="00B30CAE">
        <w:rPr>
          <w:rFonts w:ascii="Times New Roman" w:eastAsia="Times New Roman" w:hAnsi="Times New Roman" w:cs="Times New Roman"/>
          <w:color w:val="000000"/>
          <w:sz w:val="28"/>
          <w:szCs w:val="28"/>
          <w:lang w:eastAsia="ru-RU"/>
        </w:rPr>
        <w:t xml:space="preserve">сельской местности, рабочих поселках (поселках городского типа) </w:t>
      </w:r>
      <w:r w:rsidRPr="00B30CAE">
        <w:rPr>
          <w:rFonts w:ascii="Times New Roman" w:eastAsia="Times New Roman" w:hAnsi="Times New Roman" w:cs="Times New Roman"/>
          <w:sz w:val="28"/>
          <w:szCs w:val="28"/>
          <w:lang w:eastAsia="ru-RU"/>
        </w:rPr>
        <w:t xml:space="preserve"> и т.д.</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9.3.  Стороны совместно:</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проводят разъяснительную работу по предоставлению льготного жилищного ипотечного  кредита  работникам отрасли, молодым учителям;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 содействуют организации и проведению мероприятий, направленных на развитие физической культуры и спорта, профилактику немедицинского потребления наркотиков, пропаганду здорового образа жизни.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9.4. Профсоюз:</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создает необходимые условия для оздоровления членов Профсоюза и членов их семей в Центре отдыха работников образования «Рассвет»;</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содействует развитию деятельности кредитного потребительского кооператива «Кредитно-сберегательный союз  работников образования и науки»;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оказывает бесплатную консультационную помощь членам Профсоюза, представительство интересов в ходе судебных разбирательств по вопросам  соблюдения трудового законодательства и защиты социально-трудовых прав и профессиональных интересов;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проводит  мониторинг оздоровления членов Профсоюза и их детей.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sz w:val="28"/>
          <w:szCs w:val="28"/>
          <w:lang w:eastAsia="ru-RU"/>
        </w:rPr>
      </w:pPr>
      <w:r w:rsidRPr="00B30CAE">
        <w:rPr>
          <w:rFonts w:ascii="Times New Roman" w:eastAsia="Times New Roman" w:hAnsi="Times New Roman" w:cs="Times New Roman"/>
          <w:b/>
          <w:bCs/>
          <w:color w:val="000000"/>
          <w:sz w:val="28"/>
          <w:szCs w:val="28"/>
          <w:lang w:val="en-US" w:eastAsia="ru-RU"/>
        </w:rPr>
        <w:t>X</w:t>
      </w:r>
      <w:r w:rsidRPr="00B30CAE">
        <w:rPr>
          <w:rFonts w:ascii="Times New Roman" w:eastAsia="Times New Roman" w:hAnsi="Times New Roman" w:cs="Times New Roman"/>
          <w:b/>
          <w:bCs/>
          <w:color w:val="000000"/>
          <w:sz w:val="28"/>
          <w:szCs w:val="28"/>
          <w:lang w:eastAsia="ru-RU"/>
        </w:rPr>
        <w:t xml:space="preserve">. </w:t>
      </w:r>
      <w:r w:rsidRPr="00B30CAE">
        <w:rPr>
          <w:rFonts w:ascii="Times New Roman" w:eastAsia="Times New Roman" w:hAnsi="Times New Roman" w:cs="Times New Roman"/>
          <w:b/>
          <w:bCs/>
          <w:sz w:val="28"/>
          <w:szCs w:val="28"/>
          <w:lang w:eastAsia="ru-RU"/>
        </w:rPr>
        <w:t>Гарантии прав профсоюзных организаций и членов Профсоюза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10.1. Стороны признают, что права и гарантии деятельности Профсоюза, территориальных и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 профессиональных союзах, правах и гарантиях их деятельности", иными законами Российской Федерации и Краснодарского края, Уставом Профсоюза работников народного образования и науки Российской Федерации, положениями о территориальных и первичных организациях Профсоюза и реализуются с учетом соглашений федерального уровня, иных соглашений, Уставов учреждений, коллективных договоров.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10.2. Стороны обращают внимание, что работодатели и их полномочные представители,  признавая установленные законом права и гарантии профсоюзных организаций, обязаны:</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10.2.1. Не препятствовать созданию и функционированию профсоюзных организаций.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10.2.2. Предоставлять территориальной организации Профсоюза, выборному профсоюзному органу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Освобождать территориальные организации Профсоюза от расходов на оплату коммунальных услуг, арендной платы в используемых ими в уставных целях нежилых помещениях.</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10.2.3. Не препятствовать представителям выборных профсоюзных органов в посещении организаций и подразделений, где работают члены Профсоюза, для реализации уставных задач и предоставленных законодательством прав.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10.2.4.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10.2.5. Обеспечивать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перечисление с расчетного счета организации на расчетный счет профсоюзной организации денежных средств  в  размере, установленном коллективным договором, соглашением. Перечисление средств  производится в полном объеме и одновременно с выдачей банком средств на заработную плату.</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10.2.6.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10.3. Стороны договорились, что работодатели и их полномочные представители признают гарантии работников, избранных (делегированных) в состав профсоюзных органов и </w:t>
      </w:r>
      <w:r w:rsidRPr="00B30CAE">
        <w:rPr>
          <w:rFonts w:ascii="Times New Roman" w:eastAsia="Times New Roman" w:hAnsi="Times New Roman" w:cs="Times New Roman"/>
          <w:color w:val="000000"/>
          <w:sz w:val="28"/>
          <w:szCs w:val="28"/>
          <w:lang w:eastAsia="ru-RU"/>
        </w:rPr>
        <w:t>не</w:t>
      </w:r>
      <w:r w:rsidRPr="00B30CAE">
        <w:rPr>
          <w:rFonts w:ascii="Times New Roman" w:eastAsia="Times New Roman" w:hAnsi="Times New Roman" w:cs="Times New Roman"/>
          <w:sz w:val="28"/>
          <w:szCs w:val="28"/>
          <w:lang w:eastAsia="ru-RU"/>
        </w:rPr>
        <w:t xml:space="preserve"> освобожденных от основной работы, в том числе:</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10.3.1. 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 соответствующего вышестоящего профсоюзного органа.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10.3.2.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w:t>
      </w:r>
      <w:r w:rsidRPr="00B30CAE">
        <w:rPr>
          <w:rFonts w:ascii="Times New Roman" w:eastAsia="Times New Roman" w:hAnsi="Times New Roman" w:cs="Times New Roman"/>
          <w:sz w:val="28"/>
          <w:szCs w:val="28"/>
          <w:lang w:eastAsia="ru-RU"/>
        </w:rPr>
        <w:lastRenderedPageBreak/>
        <w:t>являются, а руководителей (их заместителей) профсоюзных организаций  – с согласия вышестоящего профсоюзного органа.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10.3.3. Члены выборных профсоюзных органов, уполномоченные по охране труда, внештатные правовые инспекторы труда,</w:t>
      </w:r>
      <w:r w:rsidRPr="00B30CAE">
        <w:rPr>
          <w:rFonts w:ascii="Times New Roman" w:eastAsia="Times New Roman" w:hAnsi="Times New Roman" w:cs="Times New Roman"/>
          <w:b/>
          <w:bCs/>
          <w:sz w:val="28"/>
          <w:szCs w:val="28"/>
          <w:lang w:eastAsia="ru-RU"/>
        </w:rPr>
        <w:t xml:space="preserve"> </w:t>
      </w:r>
      <w:r w:rsidRPr="00B30CAE">
        <w:rPr>
          <w:rFonts w:ascii="Times New Roman" w:eastAsia="Times New Roman" w:hAnsi="Times New Roman" w:cs="Times New Roman"/>
          <w:sz w:val="28"/>
          <w:szCs w:val="28"/>
          <w:lang w:eastAsia="ru-RU"/>
        </w:rPr>
        <w:t xml:space="preserve">представители профсоюзной организации, в создаваемых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 не менее 12 рабочих дней в год, а работники организаций, являющихся членами комиссий по ведению коллективных переговоров и заключению территориальных соглашений, коллективных договоров - не менее 7 рабочих дней.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11.3.4.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10.4. Стороны договорились, что работодатели и их полномочные представители признают гарантии освобожденных профсоюзных работников, избранных (делегированных) в состав профсоюзных органов, в том числе:</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в том же или с согласия работника в другом учреждении, организации. При невозможности предоставления соответствующей работы (должности) по прежнему месту работы в случае реорганизации организации - ее правопреемник, а в случае ликвидации  - Профсоюз сохраняет за работником его средний заработок на период трудоустройства, но не выше 6 месяцев, а в случае учебы или переквалификации - на срок до 1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10.4.2.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в соответствии с коллективным договором.</w:t>
      </w:r>
    </w:p>
    <w:p w:rsidR="00B30CAE" w:rsidRPr="00B30CAE" w:rsidRDefault="00B30CAE" w:rsidP="00B30CAE">
      <w:pPr>
        <w:widowControl w:val="0"/>
        <w:shd w:val="clear" w:color="auto" w:fill="FFFFFF"/>
        <w:autoSpaceDE w:val="0"/>
        <w:autoSpaceDN w:val="0"/>
        <w:adjustRightInd w:val="0"/>
        <w:spacing w:after="0" w:line="240" w:lineRule="auto"/>
        <w:ind w:right="23"/>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10.5.</w:t>
      </w:r>
      <w:r w:rsidRPr="00B30CAE">
        <w:rPr>
          <w:rFonts w:ascii="Calibri" w:eastAsia="Times New Roman" w:hAnsi="Calibri" w:cs="Times New Roman"/>
          <w:sz w:val="28"/>
          <w:szCs w:val="28"/>
          <w:lang w:eastAsia="ru-RU"/>
        </w:rPr>
        <w:t xml:space="preserve">  </w:t>
      </w:r>
      <w:r w:rsidRPr="00B30CAE">
        <w:rPr>
          <w:rFonts w:ascii="Times New Roman" w:eastAsia="Times New Roman" w:hAnsi="Times New Roman" w:cs="Times New Roman"/>
          <w:sz w:val="28"/>
          <w:szCs w:val="28"/>
          <w:lang w:eastAsia="ru-RU"/>
        </w:rPr>
        <w:t>Стороны рекомендуют руководителям организаций:</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10.5.1. Оплату труда руководителям выборного органа первичной профсоюзной организации производить за счет средств работодателя в размере, установленном коллективным договором.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10.5.2. Производить выплаты стимулирующего характера  работникам, награжденным профсоюзными наградами, в размере и на условиях  установленных коллективным договором.</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lastRenderedPageBreak/>
        <w:t>10.5.3. Учитывать, что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при поощрении работников.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10.5.4. При расторжении трудового договора по инициативе работодателя с лицами, избиравшимися в состав профсоюзных органов, не допускать увольнения в течение 2-х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РФ, с учетом положений настоящего соглашения.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10.6. Стороны могут совместно принимать решение о присвоении почетных званий и награждений  государственными, ведомственными наградами выборных профсоюзных работников и рекомендуют территориальным органам управления образованием и Профсоюза применять аналогичный порядок поощрения выборных профсоюзных работников.</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sz w:val="28"/>
          <w:szCs w:val="28"/>
          <w:lang w:eastAsia="ru-RU"/>
        </w:rPr>
      </w:pPr>
      <w:r w:rsidRPr="00B30CAE">
        <w:rPr>
          <w:rFonts w:ascii="Times New Roman" w:eastAsia="Times New Roman" w:hAnsi="Times New Roman" w:cs="Times New Roman"/>
          <w:b/>
          <w:sz w:val="28"/>
          <w:szCs w:val="28"/>
          <w:lang w:val="en-US" w:eastAsia="ru-RU"/>
        </w:rPr>
        <w:t>XI</w:t>
      </w:r>
      <w:r w:rsidRPr="00B30CAE">
        <w:rPr>
          <w:rFonts w:ascii="Times New Roman" w:eastAsia="Times New Roman" w:hAnsi="Times New Roman" w:cs="Times New Roman"/>
          <w:b/>
          <w:sz w:val="28"/>
          <w:szCs w:val="28"/>
          <w:lang w:eastAsia="ru-RU"/>
        </w:rPr>
        <w:t>. Контроль за выполнением Соглашения</w:t>
      </w:r>
    </w:p>
    <w:p w:rsidR="00B30CAE" w:rsidRPr="00B30CAE" w:rsidRDefault="00B30CAE" w:rsidP="00B30CAE">
      <w:pPr>
        <w:spacing w:after="0" w:line="240" w:lineRule="auto"/>
        <w:contextualSpacing/>
        <w:jc w:val="center"/>
        <w:rPr>
          <w:rFonts w:ascii="Times New Roman" w:eastAsia="Times New Roman" w:hAnsi="Times New Roman" w:cs="Times New Roman"/>
          <w:b/>
          <w:sz w:val="28"/>
          <w:szCs w:val="28"/>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11.1. Контроль  выполнения Соглашения на всех уровнях осуществляется сторонами Соглашения и их представителями, а также соответствующими органами по труду. </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Текущий контроль  выполнения Соглашения осуществляет отраслевая комиссия по регулированию социально-трудовых отношений в порядке, установленном сторонами соглашения.</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11.2. Стороны ежегодно разрабатывают и утверждают план мероприятий по выполнению Соглашения с указанием конкретных сроков и ответственных лиц.</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11.3. Информация о выполнении настоящего Соглашения ежегодно рассматривается на  заседании коллегии министерства образования и президиума комитета краевой территориальной организации Профсоюза и доводится до сведения органов управления образованием муниципальных образований, территориальных и первичных организаций Профсоюза.</w:t>
      </w: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r w:rsidRPr="00B30CAE">
        <w:rPr>
          <w:rFonts w:ascii="Times New Roman" w:eastAsia="Times New Roman" w:hAnsi="Times New Roman" w:cs="Times New Roman"/>
          <w:sz w:val="28"/>
          <w:szCs w:val="28"/>
          <w:lang w:eastAsia="ru-RU"/>
        </w:rPr>
        <w:t>11.4. Представители сторон несут ответственность за уклонение от участия в коллективных переговорах по заключению, изменению Соглашения, непредставление информации, необходимой для ведения коллективных переговоров и осуществления  контроля  соблюдения  Соглашения, нарушение или невыполнение обязательств, предусмотренных Соглашением, другие противоправные действия (бездействия) в соответствии с федеральным законом.</w:t>
      </w:r>
      <w:r w:rsidRPr="00B30CAE">
        <w:rPr>
          <w:rFonts w:ascii="Times New Roman" w:eastAsia="Times New Roman" w:hAnsi="Times New Roman" w:cs="Times New Roman"/>
          <w:sz w:val="24"/>
          <w:szCs w:val="24"/>
          <w:lang w:eastAsia="ru-RU"/>
        </w:rPr>
        <w:t xml:space="preserve"> </w:t>
      </w: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4"/>
          <w:szCs w:val="24"/>
          <w:lang w:eastAsia="ru-RU"/>
        </w:rPr>
      </w:pP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p>
    <w:p w:rsidR="00B30CAE" w:rsidRPr="00B30CAE" w:rsidRDefault="00B30CAE" w:rsidP="00B30CAE">
      <w:pPr>
        <w:spacing w:after="0" w:line="240" w:lineRule="auto"/>
        <w:contextualSpacing/>
        <w:rPr>
          <w:rFonts w:ascii="Times New Roman" w:eastAsia="Times New Roman" w:hAnsi="Times New Roman" w:cs="Times New Roman"/>
          <w:b/>
          <w:i/>
          <w:sz w:val="28"/>
          <w:szCs w:val="28"/>
          <w:lang w:eastAsia="ru-RU"/>
        </w:rPr>
      </w:pPr>
      <w:r w:rsidRPr="00B30CAE">
        <w:rPr>
          <w:rFonts w:ascii="Times New Roman" w:eastAsia="Times New Roman" w:hAnsi="Times New Roman" w:cs="Times New Roman"/>
          <w:i/>
          <w:sz w:val="28"/>
          <w:szCs w:val="28"/>
          <w:lang w:eastAsia="ru-RU"/>
        </w:rPr>
        <w:t xml:space="preserve">                                                                                                   </w:t>
      </w:r>
      <w:r w:rsidRPr="00B30CAE">
        <w:rPr>
          <w:rFonts w:ascii="Times New Roman" w:eastAsia="Times New Roman" w:hAnsi="Times New Roman" w:cs="Times New Roman"/>
          <w:b/>
          <w:i/>
          <w:sz w:val="28"/>
          <w:szCs w:val="28"/>
          <w:lang w:eastAsia="ru-RU"/>
        </w:rPr>
        <w:t>Приложение №1</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b/>
          <w:sz w:val="28"/>
          <w:szCs w:val="28"/>
          <w:lang w:eastAsia="ru-RU"/>
        </w:rPr>
        <w:t xml:space="preserve">                                                  </w:t>
      </w:r>
      <w:r w:rsidRPr="00B30CAE">
        <w:rPr>
          <w:rFonts w:ascii="Times New Roman" w:eastAsia="Times New Roman" w:hAnsi="Times New Roman" w:cs="Times New Roman"/>
          <w:sz w:val="28"/>
          <w:szCs w:val="28"/>
          <w:lang w:eastAsia="ru-RU"/>
        </w:rPr>
        <w:t>к отраслевому Соглашению по организациям,</w:t>
      </w:r>
    </w:p>
    <w:p w:rsidR="00B30CAE" w:rsidRPr="00B30CAE" w:rsidRDefault="00B30CAE" w:rsidP="00B30CAE">
      <w:pPr>
        <w:spacing w:after="0" w:line="240" w:lineRule="auto"/>
        <w:contextualSpacing/>
        <w:jc w:val="both"/>
        <w:rPr>
          <w:rFonts w:ascii="Times New Roman" w:eastAsia="Times New Roman" w:hAnsi="Times New Roman" w:cs="Times New Roman"/>
          <w:bCs/>
          <w:sz w:val="28"/>
          <w:szCs w:val="28"/>
          <w:lang w:eastAsia="ru-RU"/>
        </w:rPr>
      </w:pPr>
      <w:r w:rsidRPr="00B30CAE">
        <w:rPr>
          <w:rFonts w:ascii="Times New Roman" w:eastAsia="Times New Roman" w:hAnsi="Times New Roman" w:cs="Times New Roman"/>
          <w:sz w:val="28"/>
          <w:szCs w:val="28"/>
          <w:lang w:eastAsia="ru-RU"/>
        </w:rPr>
        <w:t xml:space="preserve">                                                  находящимся в ведении </w:t>
      </w:r>
      <w:r w:rsidRPr="00B30CAE">
        <w:rPr>
          <w:rFonts w:ascii="Times New Roman" w:eastAsia="Times New Roman" w:hAnsi="Times New Roman" w:cs="Times New Roman"/>
          <w:bCs/>
          <w:sz w:val="28"/>
          <w:szCs w:val="28"/>
          <w:lang w:eastAsia="ru-RU"/>
        </w:rPr>
        <w:t>министерства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bCs/>
          <w:sz w:val="28"/>
          <w:szCs w:val="28"/>
          <w:lang w:eastAsia="ru-RU"/>
        </w:rPr>
        <w:t xml:space="preserve">                                                  образования и науки </w:t>
      </w:r>
    </w:p>
    <w:p w:rsidR="00B30CAE" w:rsidRPr="00B30CAE" w:rsidRDefault="00B30CAE" w:rsidP="00B30CAE">
      <w:pPr>
        <w:spacing w:after="0" w:line="240" w:lineRule="auto"/>
        <w:contextualSpacing/>
        <w:jc w:val="both"/>
        <w:rPr>
          <w:rFonts w:ascii="Times New Roman" w:eastAsia="Times New Roman" w:hAnsi="Times New Roman" w:cs="Times New Roman"/>
          <w:bCs/>
          <w:sz w:val="28"/>
          <w:szCs w:val="28"/>
          <w:lang w:eastAsia="ru-RU"/>
        </w:rPr>
      </w:pPr>
      <w:r w:rsidRPr="00B30CAE">
        <w:rPr>
          <w:rFonts w:ascii="Times New Roman" w:eastAsia="Times New Roman" w:hAnsi="Times New Roman" w:cs="Times New Roman"/>
          <w:bCs/>
          <w:sz w:val="28"/>
          <w:szCs w:val="28"/>
          <w:lang w:eastAsia="ru-RU"/>
        </w:rPr>
        <w:t xml:space="preserve">                                                  Краснодарского края на 2016-2018 годы</w:t>
      </w:r>
    </w:p>
    <w:p w:rsidR="00B30CAE" w:rsidRPr="00B30CAE" w:rsidRDefault="00B30CAE" w:rsidP="00B30CAE">
      <w:pPr>
        <w:spacing w:after="0" w:line="240" w:lineRule="auto"/>
        <w:contextualSpacing/>
        <w:rPr>
          <w:rFonts w:ascii="Times New Roman" w:eastAsia="Times New Roman" w:hAnsi="Times New Roman" w:cs="Times New Roman"/>
          <w:lang w:eastAsia="ru-RU"/>
        </w:rPr>
      </w:pPr>
    </w:p>
    <w:p w:rsidR="00B30CAE" w:rsidRPr="00B30CAE" w:rsidRDefault="00B30CAE" w:rsidP="00B30CAE">
      <w:pPr>
        <w:spacing w:after="0" w:line="240" w:lineRule="auto"/>
        <w:contextualSpacing/>
        <w:rPr>
          <w:rFonts w:ascii="Times New Roman" w:eastAsia="Times New Roman" w:hAnsi="Times New Roman" w:cs="Times New Roman"/>
          <w:lang w:eastAsia="ru-RU"/>
        </w:rPr>
      </w:pPr>
    </w:p>
    <w:p w:rsidR="00B30CAE" w:rsidRPr="00B30CAE" w:rsidRDefault="00B30CAE" w:rsidP="00B30CAE">
      <w:pPr>
        <w:spacing w:after="0" w:line="240" w:lineRule="auto"/>
        <w:contextualSpacing/>
        <w:jc w:val="center"/>
        <w:rPr>
          <w:rFonts w:ascii="Times New Roman" w:eastAsia="Times New Roman" w:hAnsi="Times New Roman" w:cs="Times New Roman"/>
          <w:b/>
          <w:sz w:val="28"/>
          <w:szCs w:val="28"/>
          <w:lang w:eastAsia="ru-RU"/>
        </w:rPr>
      </w:pPr>
      <w:r w:rsidRPr="00B30CAE">
        <w:rPr>
          <w:rFonts w:ascii="Times New Roman" w:eastAsia="Times New Roman" w:hAnsi="Times New Roman" w:cs="Times New Roman"/>
          <w:b/>
          <w:sz w:val="28"/>
          <w:szCs w:val="28"/>
          <w:lang w:eastAsia="ru-RU"/>
        </w:rPr>
        <w:t>Список должностей работников организаций отрасли образования, работающих в сельской местности,  которым устанавливается выплата за работу в сельской местности в размере 25 процентов к должностным окладам, ставкам заработной платы</w:t>
      </w:r>
    </w:p>
    <w:p w:rsidR="00B30CAE" w:rsidRPr="00B30CAE" w:rsidRDefault="00B30CAE" w:rsidP="00B30CAE">
      <w:pPr>
        <w:spacing w:after="0" w:line="240" w:lineRule="auto"/>
        <w:contextualSpacing/>
        <w:jc w:val="center"/>
        <w:rPr>
          <w:rFonts w:ascii="Times New Roman" w:eastAsia="Times New Roman" w:hAnsi="Times New Roman" w:cs="Times New Roman"/>
          <w:b/>
          <w:sz w:val="28"/>
          <w:szCs w:val="28"/>
          <w:lang w:eastAsia="ru-RU"/>
        </w:rPr>
      </w:pPr>
    </w:p>
    <w:p w:rsidR="00B30CAE" w:rsidRPr="00B30CAE" w:rsidRDefault="00B30CAE" w:rsidP="00B30CAE">
      <w:pPr>
        <w:spacing w:after="0" w:line="240" w:lineRule="auto"/>
        <w:contextualSpacing/>
        <w:rPr>
          <w:rFonts w:ascii="Times New Roman" w:eastAsia="Times New Roman" w:hAnsi="Times New Roman" w:cs="Times New Roman"/>
          <w:lang w:eastAsia="ru-RU"/>
        </w:rPr>
      </w:pP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30CAE">
        <w:rPr>
          <w:rFonts w:ascii="Times New Roman" w:eastAsia="Times New Roman" w:hAnsi="Times New Roman" w:cs="Times New Roman"/>
          <w:color w:val="000000"/>
          <w:sz w:val="28"/>
          <w:szCs w:val="28"/>
          <w:u w:val="single"/>
          <w:lang w:eastAsia="ru-RU"/>
        </w:rPr>
        <w:lastRenderedPageBreak/>
        <w:t>Руководящие  работники</w:t>
      </w:r>
      <w:r w:rsidRPr="00B30CAE">
        <w:rPr>
          <w:rFonts w:ascii="Times New Roman" w:eastAsia="Times New Roman" w:hAnsi="Times New Roman" w:cs="Times New Roman"/>
          <w:color w:val="000000"/>
          <w:sz w:val="28"/>
          <w:szCs w:val="28"/>
          <w:lang w:eastAsia="ru-RU"/>
        </w:rPr>
        <w:t>: директор, начальник, заведующий; заместители руководителя (директора, начальника, заведующего); руководитель (заведующий, начальник, директор, управляющий) структурного подразделения; главные бухгалтеры, их заместители, руководители структурных подразделений, их заместители.</w:t>
      </w: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30CAE">
        <w:rPr>
          <w:rFonts w:ascii="Times New Roman" w:eastAsia="Times New Roman" w:hAnsi="Times New Roman" w:cs="Times New Roman"/>
          <w:color w:val="000000"/>
          <w:sz w:val="28"/>
          <w:szCs w:val="28"/>
          <w:u w:val="single"/>
          <w:lang w:eastAsia="ru-RU"/>
        </w:rPr>
        <w:t>Педагогические работники</w:t>
      </w:r>
      <w:r w:rsidRPr="00B30CAE">
        <w:rPr>
          <w:rFonts w:ascii="Times New Roman" w:eastAsia="Times New Roman" w:hAnsi="Times New Roman" w:cs="Times New Roman"/>
          <w:color w:val="000000"/>
          <w:sz w:val="28"/>
          <w:szCs w:val="28"/>
          <w:lang w:eastAsia="ru-RU"/>
        </w:rPr>
        <w:t>: учитель, преподаватель, педагог-организатор, социальный педагог, учитель-дефектолог, учитель-логопед, педагог - психолог, педагог - библиотекарь, воспитатель (включая старшего), тьютор, старший вожатый, педагог дополнительного образования   включая старшего, музыкальный руководитель, концертмейстер, руководитель физического физвоспитания, инструктор по физической культуре, методист (включая старшего), инструктор-методист (включая старшего), инструктор по труду, тренер-преподаватель (включая старшего),  преподаватель- организатор основ безопасности жизнедеятельности, мастер производственного обучения.</w:t>
      </w: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30CAE">
        <w:rPr>
          <w:rFonts w:ascii="Times New Roman" w:eastAsia="Times New Roman" w:hAnsi="Times New Roman" w:cs="Times New Roman"/>
          <w:color w:val="000000"/>
          <w:sz w:val="28"/>
          <w:szCs w:val="28"/>
          <w:u w:val="single"/>
          <w:lang w:eastAsia="ru-RU"/>
        </w:rPr>
        <w:t>Другие категории специалистов</w:t>
      </w:r>
      <w:r w:rsidRPr="00B30CAE">
        <w:rPr>
          <w:rFonts w:ascii="Times New Roman" w:eastAsia="Times New Roman" w:hAnsi="Times New Roman" w:cs="Times New Roman"/>
          <w:color w:val="000000"/>
          <w:sz w:val="28"/>
          <w:szCs w:val="28"/>
          <w:lang w:eastAsia="ru-RU"/>
        </w:rPr>
        <w:t>: главные специалисты; ведущие специалисты,</w:t>
      </w:r>
      <w:r w:rsidRPr="00B30CAE">
        <w:rPr>
          <w:rFonts w:ascii="Times New Roman" w:eastAsia="Times New Roman" w:hAnsi="Times New Roman" w:cs="Times New Roman"/>
          <w:i/>
          <w:color w:val="000000"/>
          <w:sz w:val="28"/>
          <w:szCs w:val="28"/>
          <w:lang w:eastAsia="ru-RU"/>
        </w:rPr>
        <w:t xml:space="preserve"> </w:t>
      </w:r>
      <w:r w:rsidRPr="00B30CAE">
        <w:rPr>
          <w:rFonts w:ascii="Times New Roman" w:eastAsia="Times New Roman" w:hAnsi="Times New Roman" w:cs="Times New Roman"/>
          <w:color w:val="000000"/>
          <w:sz w:val="28"/>
          <w:szCs w:val="28"/>
          <w:lang w:eastAsia="ru-RU"/>
        </w:rPr>
        <w:t>переводчики; старшие лаборанты; бухгалтеры, экономисты, художники; инженеры, механики, техники, мастера, агрономы, зоотехники, другие специалисты, предусмотренные квалификационными справочниками.</w:t>
      </w: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30CAE" w:rsidRPr="00B30CAE" w:rsidRDefault="00B30CAE" w:rsidP="00B30CA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30CAE" w:rsidRPr="00B30CAE" w:rsidRDefault="00B30CAE" w:rsidP="00B30CAE">
      <w:pPr>
        <w:spacing w:after="0" w:line="240" w:lineRule="auto"/>
        <w:contextualSpacing/>
        <w:rPr>
          <w:rFonts w:ascii="Times New Roman" w:eastAsia="Times New Roman" w:hAnsi="Times New Roman" w:cs="Times New Roman"/>
          <w:lang w:eastAsia="ru-RU"/>
        </w:rPr>
      </w:pPr>
    </w:p>
    <w:p w:rsidR="00B30CAE" w:rsidRPr="00B30CAE" w:rsidRDefault="00B30CAE" w:rsidP="00B30CAE">
      <w:pPr>
        <w:spacing w:after="0" w:line="240" w:lineRule="auto"/>
        <w:contextualSpacing/>
        <w:rPr>
          <w:rFonts w:ascii="Times New Roman" w:eastAsia="Times New Roman" w:hAnsi="Times New Roman" w:cs="Times New Roman"/>
          <w:lang w:eastAsia="ru-RU"/>
        </w:rPr>
      </w:pPr>
      <w:r w:rsidRPr="00B30CAE">
        <w:rPr>
          <w:rFonts w:ascii="Times New Roman" w:eastAsia="Times New Roman" w:hAnsi="Times New Roman" w:cs="Times New Roman"/>
          <w:lang w:eastAsia="ru-RU"/>
        </w:rPr>
        <w:t xml:space="preserve">                                                                                                                              </w:t>
      </w:r>
      <w:r w:rsidRPr="00B30CAE">
        <w:rPr>
          <w:rFonts w:ascii="Times New Roman" w:eastAsia="Times New Roman" w:hAnsi="Times New Roman" w:cs="Times New Roman"/>
          <w:b/>
          <w:i/>
          <w:sz w:val="28"/>
          <w:szCs w:val="28"/>
          <w:lang w:eastAsia="ru-RU"/>
        </w:rPr>
        <w:t>Приложение №2</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sz w:val="28"/>
          <w:szCs w:val="28"/>
          <w:lang w:eastAsia="ru-RU"/>
        </w:rPr>
        <w:t xml:space="preserve">                                                  к отраслевому Соглашению по организациям,</w:t>
      </w:r>
    </w:p>
    <w:p w:rsidR="00B30CAE" w:rsidRPr="00B30CAE" w:rsidRDefault="00B30CAE" w:rsidP="00B30CAE">
      <w:pPr>
        <w:spacing w:after="0" w:line="240" w:lineRule="auto"/>
        <w:contextualSpacing/>
        <w:jc w:val="both"/>
        <w:rPr>
          <w:rFonts w:ascii="Times New Roman" w:eastAsia="Times New Roman" w:hAnsi="Times New Roman" w:cs="Times New Roman"/>
          <w:bCs/>
          <w:sz w:val="28"/>
          <w:szCs w:val="28"/>
          <w:lang w:eastAsia="ru-RU"/>
        </w:rPr>
      </w:pPr>
      <w:r w:rsidRPr="00B30CAE">
        <w:rPr>
          <w:rFonts w:ascii="Times New Roman" w:eastAsia="Times New Roman" w:hAnsi="Times New Roman" w:cs="Times New Roman"/>
          <w:sz w:val="28"/>
          <w:szCs w:val="28"/>
          <w:lang w:eastAsia="ru-RU"/>
        </w:rPr>
        <w:t xml:space="preserve">                                                  находящимся в ведении </w:t>
      </w:r>
      <w:r w:rsidRPr="00B30CAE">
        <w:rPr>
          <w:rFonts w:ascii="Times New Roman" w:eastAsia="Times New Roman" w:hAnsi="Times New Roman" w:cs="Times New Roman"/>
          <w:bCs/>
          <w:sz w:val="28"/>
          <w:szCs w:val="28"/>
          <w:lang w:eastAsia="ru-RU"/>
        </w:rPr>
        <w:t>министерства</w:t>
      </w:r>
    </w:p>
    <w:p w:rsidR="00B30CAE" w:rsidRPr="00B30CAE" w:rsidRDefault="00B30CAE" w:rsidP="00B30CAE">
      <w:pPr>
        <w:spacing w:after="0" w:line="240" w:lineRule="auto"/>
        <w:contextualSpacing/>
        <w:jc w:val="both"/>
        <w:rPr>
          <w:rFonts w:ascii="Times New Roman" w:eastAsia="Times New Roman" w:hAnsi="Times New Roman" w:cs="Times New Roman"/>
          <w:sz w:val="28"/>
          <w:szCs w:val="28"/>
          <w:lang w:eastAsia="ru-RU"/>
        </w:rPr>
      </w:pPr>
      <w:r w:rsidRPr="00B30CAE">
        <w:rPr>
          <w:rFonts w:ascii="Times New Roman" w:eastAsia="Times New Roman" w:hAnsi="Times New Roman" w:cs="Times New Roman"/>
          <w:bCs/>
          <w:sz w:val="28"/>
          <w:szCs w:val="28"/>
          <w:lang w:eastAsia="ru-RU"/>
        </w:rPr>
        <w:t xml:space="preserve">                                                  образования и науки </w:t>
      </w:r>
    </w:p>
    <w:p w:rsidR="00B30CAE" w:rsidRPr="00B30CAE" w:rsidRDefault="00B30CAE" w:rsidP="00B30CAE">
      <w:pPr>
        <w:spacing w:after="0" w:line="240" w:lineRule="auto"/>
        <w:contextualSpacing/>
        <w:jc w:val="both"/>
        <w:rPr>
          <w:rFonts w:ascii="Times New Roman" w:eastAsia="Times New Roman" w:hAnsi="Times New Roman" w:cs="Times New Roman"/>
          <w:bCs/>
          <w:sz w:val="28"/>
          <w:szCs w:val="28"/>
          <w:lang w:eastAsia="ru-RU"/>
        </w:rPr>
      </w:pPr>
      <w:r w:rsidRPr="00B30CAE">
        <w:rPr>
          <w:rFonts w:ascii="Times New Roman" w:eastAsia="Times New Roman" w:hAnsi="Times New Roman" w:cs="Times New Roman"/>
          <w:bCs/>
          <w:sz w:val="28"/>
          <w:szCs w:val="28"/>
          <w:lang w:eastAsia="ru-RU"/>
        </w:rPr>
        <w:t xml:space="preserve">                                                  Краснодарского края на 2016-2018 годы</w:t>
      </w:r>
    </w:p>
    <w:p w:rsidR="00B30CAE" w:rsidRPr="00B30CAE" w:rsidRDefault="00B30CAE" w:rsidP="00B30CAE">
      <w:pPr>
        <w:spacing w:after="0" w:line="240" w:lineRule="auto"/>
        <w:contextualSpacing/>
        <w:jc w:val="both"/>
        <w:rPr>
          <w:rFonts w:ascii="Times New Roman" w:eastAsia="Times New Roman" w:hAnsi="Times New Roman" w:cs="Times New Roman"/>
          <w:bCs/>
          <w:sz w:val="28"/>
          <w:szCs w:val="28"/>
          <w:lang w:eastAsia="ru-RU"/>
        </w:rPr>
      </w:pPr>
    </w:p>
    <w:p w:rsidR="00B30CAE" w:rsidRPr="00B30CAE" w:rsidRDefault="00B30CAE" w:rsidP="00B30CAE">
      <w:pPr>
        <w:shd w:val="clear" w:color="auto" w:fill="FFFFFF"/>
        <w:tabs>
          <w:tab w:val="left" w:pos="0"/>
        </w:tabs>
        <w:spacing w:after="0" w:line="240" w:lineRule="auto"/>
        <w:ind w:right="32"/>
        <w:contextualSpacing/>
        <w:jc w:val="both"/>
        <w:rPr>
          <w:rFonts w:ascii="Times New Roman" w:eastAsia="Times New Roman" w:hAnsi="Times New Roman" w:cs="Times New Roman"/>
          <w:b/>
          <w:spacing w:val="-1"/>
          <w:sz w:val="28"/>
          <w:szCs w:val="28"/>
          <w:lang w:eastAsia="ru-RU"/>
        </w:rPr>
      </w:pPr>
      <w:r w:rsidRPr="00B30CAE">
        <w:rPr>
          <w:rFonts w:ascii="Times New Roman" w:eastAsia="Times New Roman" w:hAnsi="Times New Roman" w:cs="Times New Roman"/>
          <w:b/>
          <w:sz w:val="28"/>
          <w:szCs w:val="28"/>
          <w:lang w:eastAsia="ru-RU"/>
        </w:rPr>
        <w:tab/>
        <w:t xml:space="preserve">Рекомендации о закреплении в территориальных соглашениях, в коллективных договорах обязательств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w:t>
      </w:r>
      <w:r w:rsidRPr="00B30CAE">
        <w:rPr>
          <w:rFonts w:ascii="Times New Roman" w:eastAsia="Times New Roman" w:hAnsi="Times New Roman" w:cs="Times New Roman"/>
          <w:b/>
          <w:spacing w:val="-1"/>
          <w:sz w:val="28"/>
          <w:szCs w:val="28"/>
          <w:lang w:eastAsia="ru-RU"/>
        </w:rPr>
        <w:t>если по выполняемой работе совпадают  должностные обязанности, профили работы (деятельности)</w:t>
      </w:r>
    </w:p>
    <w:p w:rsidR="00B30CAE" w:rsidRPr="00B30CAE" w:rsidRDefault="00B30CAE" w:rsidP="00B30CAE">
      <w:pPr>
        <w:shd w:val="clear" w:color="auto" w:fill="FFFFFF"/>
        <w:tabs>
          <w:tab w:val="left" w:pos="0"/>
        </w:tabs>
        <w:spacing w:after="0" w:line="240" w:lineRule="auto"/>
        <w:ind w:right="32"/>
        <w:contextualSpacing/>
        <w:jc w:val="both"/>
        <w:rPr>
          <w:rFonts w:ascii="Times New Roman" w:eastAsia="Times New Roman" w:hAnsi="Times New Roman" w:cs="Times New Roman"/>
          <w:b/>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B30CAE" w:rsidRPr="00B30CAE" w:rsidTr="0073178E">
        <w:tc>
          <w:tcPr>
            <w:tcW w:w="4253" w:type="dxa"/>
          </w:tcPr>
          <w:p w:rsidR="00B30CAE" w:rsidRPr="00B30CAE" w:rsidRDefault="00B30CAE" w:rsidP="00B30CAE">
            <w:pPr>
              <w:spacing w:after="0" w:line="240" w:lineRule="auto"/>
              <w:jc w:val="center"/>
              <w:rPr>
                <w:rFonts w:ascii="Times New Roman" w:eastAsia="Calibri" w:hAnsi="Times New Roman" w:cs="Times New Roman"/>
                <w:b/>
                <w:sz w:val="28"/>
                <w:szCs w:val="28"/>
              </w:rPr>
            </w:pPr>
            <w:r w:rsidRPr="00B30CAE">
              <w:rPr>
                <w:rFonts w:ascii="Times New Roman" w:eastAsia="Calibri" w:hAnsi="Times New Roman" w:cs="Times New Roman"/>
                <w:b/>
                <w:sz w:val="28"/>
                <w:szCs w:val="28"/>
              </w:rPr>
              <w:lastRenderedPageBreak/>
              <w:t>Должность, по которой</w:t>
            </w:r>
          </w:p>
          <w:p w:rsidR="00B30CAE" w:rsidRPr="00B30CAE" w:rsidRDefault="00B30CAE" w:rsidP="00B30CAE">
            <w:pPr>
              <w:spacing w:after="0" w:line="240" w:lineRule="auto"/>
              <w:jc w:val="center"/>
              <w:rPr>
                <w:rFonts w:ascii="Times New Roman" w:eastAsia="Calibri" w:hAnsi="Times New Roman" w:cs="Times New Roman"/>
                <w:b/>
                <w:sz w:val="28"/>
                <w:szCs w:val="28"/>
              </w:rPr>
            </w:pPr>
            <w:r w:rsidRPr="00B30CAE">
              <w:rPr>
                <w:rFonts w:ascii="Times New Roman" w:eastAsia="Calibri" w:hAnsi="Times New Roman" w:cs="Times New Roman"/>
                <w:b/>
                <w:sz w:val="28"/>
                <w:szCs w:val="28"/>
              </w:rPr>
              <w:t xml:space="preserve">установлена </w:t>
            </w:r>
          </w:p>
          <w:p w:rsidR="00B30CAE" w:rsidRPr="00B30CAE" w:rsidRDefault="00B30CAE" w:rsidP="00B30CAE">
            <w:pPr>
              <w:spacing w:after="0" w:line="240" w:lineRule="auto"/>
              <w:jc w:val="center"/>
              <w:rPr>
                <w:rFonts w:ascii="Times New Roman" w:eastAsia="Calibri" w:hAnsi="Times New Roman" w:cs="Times New Roman"/>
                <w:b/>
                <w:sz w:val="28"/>
                <w:szCs w:val="28"/>
              </w:rPr>
            </w:pPr>
            <w:r w:rsidRPr="00B30CAE">
              <w:rPr>
                <w:rFonts w:ascii="Times New Roman" w:eastAsia="Calibri" w:hAnsi="Times New Roman" w:cs="Times New Roman"/>
                <w:b/>
                <w:sz w:val="28"/>
                <w:szCs w:val="28"/>
              </w:rPr>
              <w:t>квалификационная</w:t>
            </w:r>
          </w:p>
          <w:p w:rsidR="00B30CAE" w:rsidRPr="00B30CAE" w:rsidRDefault="00B30CAE" w:rsidP="00B30CAE">
            <w:pPr>
              <w:spacing w:after="0" w:line="240" w:lineRule="auto"/>
              <w:jc w:val="center"/>
              <w:rPr>
                <w:rFonts w:ascii="Times New Roman" w:eastAsia="Calibri" w:hAnsi="Times New Roman" w:cs="Times New Roman"/>
                <w:sz w:val="28"/>
                <w:szCs w:val="28"/>
              </w:rPr>
            </w:pPr>
            <w:r w:rsidRPr="00B30CAE">
              <w:rPr>
                <w:rFonts w:ascii="Times New Roman" w:eastAsia="Calibri" w:hAnsi="Times New Roman" w:cs="Times New Roman"/>
                <w:b/>
                <w:sz w:val="28"/>
                <w:szCs w:val="28"/>
              </w:rPr>
              <w:t>категория</w:t>
            </w:r>
          </w:p>
        </w:tc>
        <w:tc>
          <w:tcPr>
            <w:tcW w:w="5103" w:type="dxa"/>
          </w:tcPr>
          <w:p w:rsidR="00B30CAE" w:rsidRPr="00B30CAE" w:rsidRDefault="00B30CAE" w:rsidP="00B30CAE">
            <w:pPr>
              <w:spacing w:after="0" w:line="240" w:lineRule="auto"/>
              <w:jc w:val="center"/>
              <w:rPr>
                <w:rFonts w:ascii="Times New Roman" w:eastAsia="Calibri" w:hAnsi="Times New Roman" w:cs="Times New Roman"/>
                <w:b/>
                <w:sz w:val="28"/>
                <w:szCs w:val="28"/>
              </w:rPr>
            </w:pPr>
            <w:r w:rsidRPr="00B30CAE">
              <w:rPr>
                <w:rFonts w:ascii="Times New Roman" w:eastAsia="Calibri" w:hAnsi="Times New Roman" w:cs="Times New Roman"/>
                <w:b/>
                <w:sz w:val="28"/>
                <w:szCs w:val="28"/>
              </w:rPr>
              <w:t>Должность, по которой рекомендуется при оплате труда учитывать квалификационную</w:t>
            </w:r>
          </w:p>
          <w:p w:rsidR="00B30CAE" w:rsidRPr="00B30CAE" w:rsidRDefault="00B30CAE" w:rsidP="00B30CAE">
            <w:pPr>
              <w:spacing w:after="0" w:line="240" w:lineRule="auto"/>
              <w:jc w:val="center"/>
              <w:rPr>
                <w:rFonts w:ascii="Times New Roman" w:eastAsia="Calibri" w:hAnsi="Times New Roman" w:cs="Times New Roman"/>
                <w:sz w:val="28"/>
                <w:szCs w:val="28"/>
              </w:rPr>
            </w:pPr>
            <w:r w:rsidRPr="00B30CAE">
              <w:rPr>
                <w:rFonts w:ascii="Times New Roman" w:eastAsia="Calibri" w:hAnsi="Times New Roman" w:cs="Times New Roman"/>
                <w:b/>
                <w:sz w:val="28"/>
                <w:szCs w:val="28"/>
              </w:rPr>
              <w:t>категорию, установленную по должности, указанной в графе 1</w:t>
            </w:r>
          </w:p>
        </w:tc>
      </w:tr>
      <w:tr w:rsidR="00B30CAE" w:rsidRPr="00B30CAE" w:rsidTr="0073178E">
        <w:trPr>
          <w:trHeight w:val="362"/>
        </w:trPr>
        <w:tc>
          <w:tcPr>
            <w:tcW w:w="4253" w:type="dxa"/>
          </w:tcPr>
          <w:p w:rsidR="00B30CAE" w:rsidRPr="00B30CAE" w:rsidRDefault="00B30CAE" w:rsidP="00B30CAE">
            <w:pPr>
              <w:spacing w:after="0" w:line="240" w:lineRule="auto"/>
              <w:jc w:val="center"/>
              <w:rPr>
                <w:rFonts w:ascii="Times New Roman" w:eastAsia="Calibri" w:hAnsi="Times New Roman" w:cs="Times New Roman"/>
                <w:b/>
                <w:sz w:val="28"/>
                <w:szCs w:val="28"/>
              </w:rPr>
            </w:pPr>
            <w:r w:rsidRPr="00B30CAE">
              <w:rPr>
                <w:rFonts w:ascii="Times New Roman" w:eastAsia="Calibri" w:hAnsi="Times New Roman" w:cs="Times New Roman"/>
                <w:b/>
                <w:sz w:val="28"/>
                <w:szCs w:val="28"/>
              </w:rPr>
              <w:t>1</w:t>
            </w:r>
          </w:p>
        </w:tc>
        <w:tc>
          <w:tcPr>
            <w:tcW w:w="5103" w:type="dxa"/>
          </w:tcPr>
          <w:p w:rsidR="00B30CAE" w:rsidRPr="00B30CAE" w:rsidRDefault="00B30CAE" w:rsidP="00B30CAE">
            <w:pPr>
              <w:spacing w:after="0" w:line="240" w:lineRule="auto"/>
              <w:jc w:val="center"/>
              <w:rPr>
                <w:rFonts w:ascii="Times New Roman" w:eastAsia="Calibri" w:hAnsi="Times New Roman" w:cs="Times New Roman"/>
                <w:b/>
                <w:sz w:val="28"/>
                <w:szCs w:val="28"/>
              </w:rPr>
            </w:pPr>
            <w:r w:rsidRPr="00B30CAE">
              <w:rPr>
                <w:rFonts w:ascii="Times New Roman" w:eastAsia="Calibri" w:hAnsi="Times New Roman" w:cs="Times New Roman"/>
                <w:b/>
                <w:sz w:val="28"/>
                <w:szCs w:val="28"/>
              </w:rPr>
              <w:t>2</w:t>
            </w:r>
          </w:p>
        </w:tc>
      </w:tr>
      <w:tr w:rsidR="00B30CAE" w:rsidRPr="00B30CAE" w:rsidTr="0073178E">
        <w:tc>
          <w:tcPr>
            <w:tcW w:w="425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 xml:space="preserve">Учитель; </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преподаватель</w:t>
            </w:r>
          </w:p>
        </w:tc>
        <w:tc>
          <w:tcPr>
            <w:tcW w:w="510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Преподаватель;</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учитель;</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воспитатель (независимо от типа организации, в которой выполняется работа);</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социальный педагог;</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педагог-организатор;</w:t>
            </w:r>
          </w:p>
          <w:p w:rsidR="00B30CAE" w:rsidRPr="00B30CAE" w:rsidRDefault="00B30CAE" w:rsidP="00B30CAE">
            <w:pPr>
              <w:spacing w:after="0" w:line="240" w:lineRule="auto"/>
              <w:jc w:val="both"/>
              <w:rPr>
                <w:rFonts w:ascii="Times New Roman" w:eastAsia="Calibri" w:hAnsi="Times New Roman" w:cs="Times New Roman"/>
                <w:strike/>
                <w:sz w:val="28"/>
                <w:szCs w:val="28"/>
              </w:rPr>
            </w:pPr>
            <w:r w:rsidRPr="00B30CAE">
              <w:rPr>
                <w:rFonts w:ascii="Times New Roman" w:eastAsia="Calibri"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30CAE" w:rsidRPr="00B30CAE" w:rsidTr="0073178E">
        <w:tc>
          <w:tcPr>
            <w:tcW w:w="425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Старший воспитатель;</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воспитатель</w:t>
            </w:r>
          </w:p>
        </w:tc>
        <w:tc>
          <w:tcPr>
            <w:tcW w:w="510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Воспитатель;</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старший воспитатель</w:t>
            </w:r>
          </w:p>
        </w:tc>
      </w:tr>
      <w:tr w:rsidR="00B30CAE" w:rsidRPr="00B30CAE" w:rsidTr="0073178E">
        <w:tc>
          <w:tcPr>
            <w:tcW w:w="425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Преподаватель-организатор основ безопасности жизнедеятельности</w:t>
            </w:r>
          </w:p>
        </w:tc>
        <w:tc>
          <w:tcPr>
            <w:tcW w:w="510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B30CAE" w:rsidRPr="00B30CAE" w:rsidTr="0073178E">
        <w:tc>
          <w:tcPr>
            <w:tcW w:w="425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Руководитель физического воспитания</w:t>
            </w:r>
          </w:p>
        </w:tc>
        <w:tc>
          <w:tcPr>
            <w:tcW w:w="5103" w:type="dxa"/>
          </w:tcPr>
          <w:p w:rsidR="00B30CAE" w:rsidRPr="00B30CAE" w:rsidRDefault="00B30CAE" w:rsidP="00B30CAE">
            <w:pPr>
              <w:spacing w:after="0" w:line="240" w:lineRule="auto"/>
              <w:jc w:val="both"/>
              <w:rPr>
                <w:rFonts w:ascii="Times New Roman" w:eastAsia="Calibri" w:hAnsi="Times New Roman" w:cs="Times New Roman"/>
                <w:strike/>
                <w:sz w:val="28"/>
                <w:szCs w:val="28"/>
                <w:highlight w:val="cyan"/>
              </w:rPr>
            </w:pPr>
            <w:r w:rsidRPr="00B30CAE">
              <w:rPr>
                <w:rFonts w:ascii="Times New Roman" w:eastAsia="Calibri" w:hAnsi="Times New Roman" w:cs="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B30CAE" w:rsidRPr="00B30CAE" w:rsidRDefault="00B30CAE" w:rsidP="00B30CAE">
            <w:pPr>
              <w:spacing w:after="0" w:line="240" w:lineRule="auto"/>
              <w:jc w:val="both"/>
              <w:rPr>
                <w:rFonts w:ascii="Times New Roman" w:eastAsia="Calibri" w:hAnsi="Times New Roman" w:cs="Times New Roman"/>
                <w:strike/>
                <w:sz w:val="28"/>
                <w:szCs w:val="28"/>
              </w:rPr>
            </w:pPr>
            <w:r w:rsidRPr="00B30CAE">
              <w:rPr>
                <w:rFonts w:ascii="Times New Roman" w:eastAsia="Calibri" w:hAnsi="Times New Roman" w:cs="Times New Roman"/>
                <w:sz w:val="28"/>
                <w:szCs w:val="28"/>
              </w:rPr>
              <w:t>инструктор по физической культуре</w:t>
            </w:r>
          </w:p>
        </w:tc>
      </w:tr>
      <w:tr w:rsidR="00B30CAE" w:rsidRPr="00B30CAE" w:rsidTr="0073178E">
        <w:tc>
          <w:tcPr>
            <w:tcW w:w="425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Мастер производственного обучения</w:t>
            </w:r>
          </w:p>
        </w:tc>
        <w:tc>
          <w:tcPr>
            <w:tcW w:w="510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lastRenderedPageBreak/>
              <w:t>инструктор по труду;</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30CAE" w:rsidRPr="00B30CAE" w:rsidTr="0073178E">
        <w:tc>
          <w:tcPr>
            <w:tcW w:w="425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lastRenderedPageBreak/>
              <w:t>Учитель (при выполнении учебной (преподавательской) работы по учебному предмету «технология»)</w:t>
            </w:r>
          </w:p>
        </w:tc>
        <w:tc>
          <w:tcPr>
            <w:tcW w:w="510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Мастер производственного обучения;</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инструктор по труду</w:t>
            </w:r>
          </w:p>
        </w:tc>
      </w:tr>
      <w:tr w:rsidR="00B30CAE" w:rsidRPr="00B30CAE" w:rsidTr="0073178E">
        <w:tc>
          <w:tcPr>
            <w:tcW w:w="425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Учитель-дефектолог, учитель логопед</w:t>
            </w:r>
          </w:p>
          <w:p w:rsidR="00B30CAE" w:rsidRPr="00B30CAE" w:rsidRDefault="00B30CAE" w:rsidP="00B30CAE">
            <w:pPr>
              <w:spacing w:after="0" w:line="240" w:lineRule="auto"/>
              <w:jc w:val="both"/>
              <w:rPr>
                <w:rFonts w:ascii="Times New Roman" w:eastAsia="Calibri" w:hAnsi="Times New Roman" w:cs="Times New Roman"/>
                <w:sz w:val="28"/>
                <w:szCs w:val="28"/>
              </w:rPr>
            </w:pPr>
          </w:p>
        </w:tc>
        <w:tc>
          <w:tcPr>
            <w:tcW w:w="510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Учитель-логопед;</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учитель-дефектолог; учитель (при выполнении учебной (преподавательской) работы по адаптированным образовательным программам);</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 xml:space="preserve">воспитатель, педагог дополнительного </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30CAE" w:rsidRPr="00B30CAE" w:rsidTr="0073178E">
        <w:tc>
          <w:tcPr>
            <w:tcW w:w="425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Учитель (при выполнении учебной (преподавательской) работы по учебным предметам (образовательным программам) в области искусств)</w:t>
            </w:r>
          </w:p>
          <w:p w:rsidR="00B30CAE" w:rsidRPr="00B30CAE" w:rsidRDefault="00B30CAE" w:rsidP="00B30CAE">
            <w:pPr>
              <w:spacing w:after="0" w:line="240" w:lineRule="auto"/>
              <w:jc w:val="both"/>
              <w:rPr>
                <w:rFonts w:ascii="Times New Roman" w:eastAsia="Calibri" w:hAnsi="Times New Roman" w:cs="Times New Roman"/>
                <w:sz w:val="28"/>
                <w:szCs w:val="28"/>
                <w:highlight w:val="cyan"/>
              </w:rPr>
            </w:pPr>
          </w:p>
        </w:tc>
        <w:tc>
          <w:tcPr>
            <w:tcW w:w="510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музыкальный руководитель;</w:t>
            </w:r>
          </w:p>
          <w:p w:rsidR="00B30CAE" w:rsidRPr="00B30CAE" w:rsidRDefault="00B30CAE" w:rsidP="00B30CAE">
            <w:pPr>
              <w:spacing w:after="0" w:line="240" w:lineRule="auto"/>
              <w:jc w:val="both"/>
              <w:rPr>
                <w:rFonts w:ascii="Times New Roman" w:eastAsia="Calibri" w:hAnsi="Times New Roman" w:cs="Times New Roman"/>
                <w:sz w:val="28"/>
                <w:szCs w:val="28"/>
                <w:highlight w:val="cyan"/>
              </w:rPr>
            </w:pPr>
            <w:r w:rsidRPr="00B30CAE">
              <w:rPr>
                <w:rFonts w:ascii="Times New Roman" w:eastAsia="Calibri" w:hAnsi="Times New Roman" w:cs="Times New Roman"/>
                <w:sz w:val="28"/>
                <w:szCs w:val="28"/>
              </w:rPr>
              <w:t>концертмейстер</w:t>
            </w:r>
          </w:p>
        </w:tc>
      </w:tr>
      <w:tr w:rsidR="00B30CAE" w:rsidRPr="00B30CAE" w:rsidTr="0073178E">
        <w:tc>
          <w:tcPr>
            <w:tcW w:w="425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10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B30CAE" w:rsidRPr="00B30CAE" w:rsidTr="0073178E">
        <w:tc>
          <w:tcPr>
            <w:tcW w:w="425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Старший тренер-преподаватель;</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тренер-преподаватель</w:t>
            </w:r>
          </w:p>
        </w:tc>
        <w:tc>
          <w:tcPr>
            <w:tcW w:w="510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Учитель (при выполнении учебной (преподавательской) работы по  физической культуре);</w:t>
            </w:r>
          </w:p>
          <w:p w:rsidR="00B30CAE" w:rsidRPr="00B30CAE" w:rsidRDefault="00B30CAE" w:rsidP="00B30CAE">
            <w:pPr>
              <w:spacing w:after="0" w:line="240" w:lineRule="auto"/>
              <w:jc w:val="both"/>
              <w:rPr>
                <w:rFonts w:ascii="Times New Roman" w:eastAsia="Calibri" w:hAnsi="Times New Roman" w:cs="Times New Roman"/>
                <w:sz w:val="28"/>
                <w:szCs w:val="28"/>
                <w:highlight w:val="cyan"/>
              </w:rPr>
            </w:pPr>
            <w:r w:rsidRPr="00B30CAE">
              <w:rPr>
                <w:rFonts w:ascii="Times New Roman" w:eastAsia="Calibri" w:hAnsi="Times New Roman" w:cs="Times New Roman"/>
                <w:sz w:val="28"/>
                <w:szCs w:val="28"/>
              </w:rPr>
              <w:t>инструктор по физической культуре</w:t>
            </w:r>
          </w:p>
        </w:tc>
      </w:tr>
      <w:tr w:rsidR="00B30CAE" w:rsidRPr="00B30CAE" w:rsidTr="0073178E">
        <w:tc>
          <w:tcPr>
            <w:tcW w:w="425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Учитель, преподаватель (при выполнении учебной (преподавательской) работы по  физической культуре);</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инструктор по физической культуре</w:t>
            </w:r>
          </w:p>
        </w:tc>
        <w:tc>
          <w:tcPr>
            <w:tcW w:w="5103" w:type="dxa"/>
          </w:tcPr>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Старший тренер-преподаватель;</w:t>
            </w:r>
          </w:p>
          <w:p w:rsidR="00B30CAE" w:rsidRPr="00B30CAE" w:rsidRDefault="00B30CAE" w:rsidP="00B30CAE">
            <w:pPr>
              <w:spacing w:after="0" w:line="240" w:lineRule="auto"/>
              <w:jc w:val="both"/>
              <w:rPr>
                <w:rFonts w:ascii="Times New Roman" w:eastAsia="Calibri" w:hAnsi="Times New Roman" w:cs="Times New Roman"/>
                <w:sz w:val="28"/>
                <w:szCs w:val="28"/>
              </w:rPr>
            </w:pPr>
            <w:r w:rsidRPr="00B30CAE">
              <w:rPr>
                <w:rFonts w:ascii="Times New Roman" w:eastAsia="Calibri" w:hAnsi="Times New Roman" w:cs="Times New Roman"/>
                <w:sz w:val="28"/>
                <w:szCs w:val="28"/>
              </w:rPr>
              <w:t>тренер-преподаватель</w:t>
            </w:r>
          </w:p>
        </w:tc>
      </w:tr>
    </w:tbl>
    <w:p w:rsidR="00C40520" w:rsidRDefault="00C40520">
      <w:bookmarkStart w:id="0" w:name="_GoBack"/>
      <w:bookmarkEnd w:id="0"/>
    </w:p>
    <w:sectPr w:rsidR="00C40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44FB"/>
    <w:multiLevelType w:val="singleLevel"/>
    <w:tmpl w:val="27289D00"/>
    <w:lvl w:ilvl="0">
      <w:start w:val="4"/>
      <w:numFmt w:val="decimal"/>
      <w:lvlText w:val="3.%1."/>
      <w:legacy w:legacy="1" w:legacySpace="0" w:legacyIndent="486"/>
      <w:lvlJc w:val="left"/>
      <w:rPr>
        <w:rFonts w:ascii="Times New Roman" w:hAnsi="Times New Roman" w:cs="Times New Roman" w:hint="default"/>
      </w:rPr>
    </w:lvl>
  </w:abstractNum>
  <w:abstractNum w:abstractNumId="1">
    <w:nsid w:val="2EE07FC0"/>
    <w:multiLevelType w:val="singleLevel"/>
    <w:tmpl w:val="A09643A0"/>
    <w:lvl w:ilvl="0">
      <w:start w:val="2"/>
      <w:numFmt w:val="decimal"/>
      <w:lvlText w:val="10.4.%1."/>
      <w:legacy w:legacy="1" w:legacySpace="0" w:legacyIndent="810"/>
      <w:lvlJc w:val="left"/>
      <w:rPr>
        <w:rFonts w:ascii="Times New Roman" w:hAnsi="Times New Roman" w:cs="Times New Roman" w:hint="default"/>
      </w:rPr>
    </w:lvl>
  </w:abstractNum>
  <w:abstractNum w:abstractNumId="2">
    <w:nsid w:val="2FCD7F04"/>
    <w:multiLevelType w:val="singleLevel"/>
    <w:tmpl w:val="3CE0BE1C"/>
    <w:lvl w:ilvl="0">
      <w:start w:val="6"/>
      <w:numFmt w:val="decimal"/>
      <w:lvlText w:val="5.11.%1."/>
      <w:legacy w:legacy="1" w:legacySpace="0" w:legacyIndent="824"/>
      <w:lvlJc w:val="left"/>
      <w:rPr>
        <w:rFonts w:ascii="Times New Roman" w:hAnsi="Times New Roman" w:cs="Times New Roman" w:hint="default"/>
      </w:rPr>
    </w:lvl>
  </w:abstractNum>
  <w:abstractNum w:abstractNumId="3">
    <w:nsid w:val="37211A48"/>
    <w:multiLevelType w:val="singleLevel"/>
    <w:tmpl w:val="DDB2B402"/>
    <w:lvl w:ilvl="0">
      <w:start w:val="1"/>
      <w:numFmt w:val="decimal"/>
      <w:lvlText w:val="5.11.%1."/>
      <w:legacy w:legacy="1" w:legacySpace="0" w:legacyIndent="824"/>
      <w:lvlJc w:val="left"/>
      <w:rPr>
        <w:rFonts w:ascii="Times New Roman" w:hAnsi="Times New Roman" w:cs="Times New Roman" w:hint="default"/>
      </w:rPr>
    </w:lvl>
  </w:abstractNum>
  <w:abstractNum w:abstractNumId="4">
    <w:nsid w:val="44D9751F"/>
    <w:multiLevelType w:val="singleLevel"/>
    <w:tmpl w:val="D4405080"/>
    <w:lvl w:ilvl="0">
      <w:start w:val="1"/>
      <w:numFmt w:val="decimal"/>
      <w:lvlText w:val="5.%1."/>
      <w:legacy w:legacy="1" w:legacySpace="0" w:legacyIndent="475"/>
      <w:lvlJc w:val="left"/>
      <w:rPr>
        <w:rFonts w:ascii="Times New Roman" w:hAnsi="Times New Roman" w:cs="Times New Roman" w:hint="default"/>
      </w:rPr>
    </w:lvl>
  </w:abstractNum>
  <w:abstractNum w:abstractNumId="5">
    <w:nsid w:val="4ADF21D1"/>
    <w:multiLevelType w:val="singleLevel"/>
    <w:tmpl w:val="1F486F90"/>
    <w:lvl w:ilvl="0">
      <w:start w:val="2"/>
      <w:numFmt w:val="decimal"/>
      <w:lvlText w:val="8.6.%1."/>
      <w:legacy w:legacy="1" w:legacySpace="0" w:legacyIndent="691"/>
      <w:lvlJc w:val="left"/>
      <w:rPr>
        <w:rFonts w:ascii="Times New Roman" w:hAnsi="Times New Roman" w:cs="Times New Roman" w:hint="default"/>
      </w:rPr>
    </w:lvl>
  </w:abstractNum>
  <w:abstractNum w:abstractNumId="6">
    <w:nsid w:val="62B876B6"/>
    <w:multiLevelType w:val="singleLevel"/>
    <w:tmpl w:val="DED64528"/>
    <w:lvl w:ilvl="0">
      <w:start w:val="5"/>
      <w:numFmt w:val="decimal"/>
      <w:lvlText w:val="5.%1."/>
      <w:legacy w:legacy="1" w:legacySpace="0" w:legacyIndent="478"/>
      <w:lvlJc w:val="left"/>
      <w:rPr>
        <w:rFonts w:ascii="Times New Roman" w:hAnsi="Times New Roman" w:cs="Times New Roman" w:hint="default"/>
      </w:rPr>
    </w:lvl>
  </w:abstractNum>
  <w:abstractNum w:abstractNumId="7">
    <w:nsid w:val="72C94776"/>
    <w:multiLevelType w:val="singleLevel"/>
    <w:tmpl w:val="98D820D4"/>
    <w:lvl w:ilvl="0">
      <w:start w:val="3"/>
      <w:numFmt w:val="decimal"/>
      <w:lvlText w:val="6.%1."/>
      <w:legacy w:legacy="1" w:legacySpace="0" w:legacyIndent="475"/>
      <w:lvlJc w:val="left"/>
      <w:rPr>
        <w:rFonts w:ascii="Times New Roman" w:hAnsi="Times New Roman" w:cs="Times New Roman" w:hint="default"/>
      </w:rPr>
    </w:lvl>
  </w:abstractNum>
  <w:abstractNum w:abstractNumId="8">
    <w:nsid w:val="75D41D28"/>
    <w:multiLevelType w:val="singleLevel"/>
    <w:tmpl w:val="61D25382"/>
    <w:lvl w:ilvl="0">
      <w:start w:val="8"/>
      <w:numFmt w:val="decimal"/>
      <w:lvlText w:val="6.%1."/>
      <w:legacy w:legacy="1" w:legacySpace="0" w:legacyIndent="482"/>
      <w:lvlJc w:val="left"/>
      <w:rPr>
        <w:rFonts w:ascii="Times New Roman" w:hAnsi="Times New Roman" w:cs="Times New Roman" w:hint="default"/>
      </w:rPr>
    </w:lvl>
  </w:abstractNum>
  <w:num w:numId="1">
    <w:abstractNumId w:val="0"/>
  </w:num>
  <w:num w:numId="2">
    <w:abstractNumId w:val="4"/>
  </w:num>
  <w:num w:numId="3">
    <w:abstractNumId w:val="6"/>
  </w:num>
  <w:num w:numId="4">
    <w:abstractNumId w:val="3"/>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D0"/>
    <w:rsid w:val="00B30CAE"/>
    <w:rsid w:val="00C40520"/>
    <w:rsid w:val="00F2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C279A-D043-4D39-A999-B3289837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0CAE"/>
  </w:style>
  <w:style w:type="paragraph" w:styleId="a3">
    <w:name w:val="Normal (Web)"/>
    <w:basedOn w:val="a"/>
    <w:uiPriority w:val="99"/>
    <w:unhideWhenUsed/>
    <w:rsid w:val="00B30CA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30CA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B30CAE"/>
    <w:rPr>
      <w:rFonts w:ascii="Times New Roman" w:eastAsia="Times New Roman" w:hAnsi="Times New Roman" w:cs="Times New Roman"/>
      <w:sz w:val="20"/>
      <w:szCs w:val="20"/>
      <w:lang w:eastAsia="ru-RU"/>
    </w:rPr>
  </w:style>
  <w:style w:type="paragraph" w:styleId="a6">
    <w:name w:val="List Paragraph"/>
    <w:basedOn w:val="a"/>
    <w:uiPriority w:val="34"/>
    <w:qFormat/>
    <w:rsid w:val="00B30CAE"/>
    <w:pPr>
      <w:spacing w:after="200" w:line="276" w:lineRule="auto"/>
      <w:ind w:left="720"/>
      <w:contextualSpacing/>
    </w:pPr>
    <w:rPr>
      <w:rFonts w:eastAsia="Times New Roman"/>
      <w:lang w:eastAsia="ru-RU"/>
    </w:rPr>
  </w:style>
  <w:style w:type="paragraph" w:styleId="a7">
    <w:name w:val="footer"/>
    <w:basedOn w:val="a"/>
    <w:link w:val="a8"/>
    <w:uiPriority w:val="99"/>
    <w:unhideWhenUsed/>
    <w:rsid w:val="00B30CAE"/>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B30CAE"/>
    <w:rPr>
      <w:rFonts w:eastAsia="Times New Roman"/>
      <w:lang w:eastAsia="ru-RU"/>
    </w:rPr>
  </w:style>
  <w:style w:type="paragraph" w:styleId="a9">
    <w:name w:val="No Spacing"/>
    <w:link w:val="aa"/>
    <w:qFormat/>
    <w:rsid w:val="00B30CAE"/>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B30CA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B30CAE"/>
    <w:rPr>
      <w:rFonts w:ascii="Tahoma" w:eastAsia="Times New Roman" w:hAnsi="Tahoma" w:cs="Tahoma"/>
      <w:sz w:val="16"/>
      <w:szCs w:val="16"/>
      <w:lang w:eastAsia="ru-RU"/>
    </w:rPr>
  </w:style>
  <w:style w:type="paragraph" w:customStyle="1" w:styleId="msonormalbullet2gif">
    <w:name w:val="msonormalbullet2.gif"/>
    <w:basedOn w:val="a"/>
    <w:rsid w:val="00B30C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d"/>
    <w:uiPriority w:val="59"/>
    <w:rsid w:val="00B30C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B30CA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Title"/>
    <w:basedOn w:val="a"/>
    <w:link w:val="af"/>
    <w:qFormat/>
    <w:rsid w:val="00B30CAE"/>
    <w:pPr>
      <w:spacing w:after="0" w:line="240" w:lineRule="auto"/>
      <w:jc w:val="center"/>
    </w:pPr>
    <w:rPr>
      <w:rFonts w:ascii="Times New Roman" w:eastAsia="Times New Roman" w:hAnsi="Times New Roman" w:cs="Times New Roman"/>
      <w:b/>
      <w:bCs/>
      <w:sz w:val="28"/>
      <w:szCs w:val="20"/>
      <w:lang w:eastAsia="ru-RU"/>
    </w:rPr>
  </w:style>
  <w:style w:type="character" w:customStyle="1" w:styleId="af">
    <w:name w:val="Название Знак"/>
    <w:basedOn w:val="a0"/>
    <w:link w:val="ae"/>
    <w:rsid w:val="00B30CAE"/>
    <w:rPr>
      <w:rFonts w:ascii="Times New Roman" w:eastAsia="Times New Roman" w:hAnsi="Times New Roman" w:cs="Times New Roman"/>
      <w:b/>
      <w:bCs/>
      <w:sz w:val="28"/>
      <w:szCs w:val="20"/>
      <w:lang w:eastAsia="ru-RU"/>
    </w:rPr>
  </w:style>
  <w:style w:type="character" w:customStyle="1" w:styleId="aa">
    <w:name w:val="Без интервала Знак"/>
    <w:link w:val="a9"/>
    <w:rsid w:val="00B30CAE"/>
    <w:rPr>
      <w:rFonts w:ascii="Calibri" w:eastAsia="Calibri" w:hAnsi="Calibri" w:cs="Times New Roman"/>
    </w:rPr>
  </w:style>
  <w:style w:type="table" w:styleId="ad">
    <w:name w:val="Table Grid"/>
    <w:basedOn w:val="a1"/>
    <w:uiPriority w:val="39"/>
    <w:rsid w:val="00B30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11480</Words>
  <Characters>65439</Characters>
  <Application>Microsoft Office Word</Application>
  <DocSecurity>0</DocSecurity>
  <Lines>545</Lines>
  <Paragraphs>153</Paragraphs>
  <ScaleCrop>false</ScaleCrop>
  <Company>SPecialiST RePack</Company>
  <LinksUpToDate>false</LinksUpToDate>
  <CharactersWithSpaces>76766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2016-02-26T12:37:00Z</dcterms:created>
  <dcterms:modified xsi:type="dcterms:W3CDTF">2016-02-26T12:37:00Z</dcterms:modified>
</cp:coreProperties>
</file>